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D9" w:rsidRPr="00E426D3" w:rsidRDefault="00413892" w:rsidP="00A24B95">
      <w:pPr>
        <w:spacing w:before="120" w:after="120"/>
        <w:ind w:right="-199"/>
        <w:jc w:val="both"/>
        <w:rPr>
          <w:rFonts w:ascii="Verdana" w:eastAsia="Arial Unicode MS" w:hAnsi="Verdana" w:cs="Arial Unicode MS"/>
        </w:rPr>
      </w:pPr>
      <w:r w:rsidRPr="00E426D3">
        <w:rPr>
          <w:rFonts w:ascii="Verdana" w:eastAsia="Arial Unicode MS" w:hAnsi="Verdana" w:cs="Arial Unicode MS"/>
        </w:rPr>
        <w:t>Καλησπέρα σας</w:t>
      </w:r>
      <w:r w:rsidR="00853FEE" w:rsidRPr="00E426D3">
        <w:rPr>
          <w:rFonts w:ascii="Verdana" w:eastAsia="Arial Unicode MS" w:hAnsi="Verdana" w:cs="Arial Unicode MS"/>
        </w:rPr>
        <w:t xml:space="preserve">, </w:t>
      </w:r>
    </w:p>
    <w:p w:rsidR="00354678" w:rsidRPr="00E426D3" w:rsidRDefault="00354678" w:rsidP="00A24B95">
      <w:pPr>
        <w:spacing w:before="120" w:after="120"/>
        <w:ind w:right="-199"/>
        <w:jc w:val="both"/>
        <w:rPr>
          <w:rFonts w:ascii="Verdana" w:eastAsia="Arial Unicode MS" w:hAnsi="Verdana" w:cs="Arial"/>
        </w:rPr>
      </w:pPr>
    </w:p>
    <w:p w:rsidR="00C31DD9" w:rsidRPr="00E426D3" w:rsidRDefault="00C31DD9" w:rsidP="00A24B95">
      <w:pPr>
        <w:spacing w:before="120" w:after="120"/>
        <w:ind w:right="-199"/>
        <w:jc w:val="both"/>
        <w:rPr>
          <w:rFonts w:ascii="Verdana" w:eastAsia="Arial Unicode MS" w:hAnsi="Verdana" w:cs="Arial Unicode MS"/>
        </w:rPr>
      </w:pPr>
      <w:r w:rsidRPr="00E426D3">
        <w:rPr>
          <w:rFonts w:ascii="Verdana" w:eastAsia="Arial Unicode MS" w:hAnsi="Verdana" w:cs="Arial"/>
        </w:rPr>
        <w:t xml:space="preserve">Σας ευχαριστώ για τα καλά σας λόγια και την </w:t>
      </w:r>
      <w:r w:rsidR="00F874CB" w:rsidRPr="00E426D3">
        <w:rPr>
          <w:rFonts w:ascii="Verdana" w:eastAsia="Arial Unicode MS" w:hAnsi="Verdana" w:cs="Arial"/>
        </w:rPr>
        <w:t xml:space="preserve">υψηλή </w:t>
      </w:r>
      <w:r w:rsidRPr="00E426D3">
        <w:rPr>
          <w:rFonts w:ascii="Verdana" w:eastAsia="Arial Unicode MS" w:hAnsi="Verdana" w:cs="Arial"/>
        </w:rPr>
        <w:t xml:space="preserve">εκτίμηση </w:t>
      </w:r>
      <w:r w:rsidR="00976C2D" w:rsidRPr="00E426D3">
        <w:rPr>
          <w:rFonts w:ascii="Verdana" w:eastAsia="Arial Unicode MS" w:hAnsi="Verdana" w:cs="Arial"/>
        </w:rPr>
        <w:t xml:space="preserve">προς </w:t>
      </w:r>
      <w:r w:rsidRPr="00E426D3">
        <w:rPr>
          <w:rFonts w:ascii="Verdana" w:eastAsia="Arial Unicode MS" w:hAnsi="Verdana" w:cs="Arial"/>
        </w:rPr>
        <w:t>τη</w:t>
      </w:r>
      <w:r w:rsidR="00976C2D" w:rsidRPr="00E426D3">
        <w:rPr>
          <w:rFonts w:ascii="Verdana" w:eastAsia="Arial Unicode MS" w:hAnsi="Verdana" w:cs="Arial"/>
        </w:rPr>
        <w:t>ν</w:t>
      </w:r>
      <w:r w:rsidRPr="00E426D3">
        <w:rPr>
          <w:rFonts w:ascii="Verdana" w:eastAsia="Arial Unicode MS" w:hAnsi="Verdana" w:cs="Arial"/>
        </w:rPr>
        <w:t xml:space="preserve"> μονογραφία μου</w:t>
      </w:r>
      <w:r w:rsidR="00976C2D" w:rsidRPr="00E426D3">
        <w:rPr>
          <w:rFonts w:ascii="Verdana" w:eastAsia="Arial Unicode MS" w:hAnsi="Verdana" w:cs="Arial"/>
        </w:rPr>
        <w:t>.</w:t>
      </w:r>
      <w:r w:rsidR="00321490" w:rsidRPr="00E426D3">
        <w:rPr>
          <w:rFonts w:ascii="Verdana" w:eastAsia="Arial Unicode MS" w:hAnsi="Verdana" w:cs="Arial"/>
        </w:rPr>
        <w:t xml:space="preserve"> </w:t>
      </w:r>
      <w:r w:rsidRPr="00E426D3">
        <w:rPr>
          <w:rFonts w:ascii="Verdana" w:eastAsia="Arial Unicode MS" w:hAnsi="Verdana" w:cs="Arial"/>
        </w:rPr>
        <w:t xml:space="preserve">Θα κάνω </w:t>
      </w:r>
      <w:r w:rsidR="00680DDE" w:rsidRPr="00E426D3">
        <w:rPr>
          <w:rFonts w:ascii="Verdana" w:eastAsia="Arial Unicode MS" w:hAnsi="Verdana" w:cs="Arial"/>
        </w:rPr>
        <w:t xml:space="preserve">και εγώ με τη σειρά μου </w:t>
      </w:r>
      <w:r w:rsidRPr="00E426D3">
        <w:rPr>
          <w:rFonts w:ascii="Verdana" w:eastAsia="Arial Unicode MS" w:hAnsi="Verdana" w:cs="Arial"/>
        </w:rPr>
        <w:t>μια σύντομη παρουσίαση του βιβλίου μου, επικεντρ</w:t>
      </w:r>
      <w:r w:rsidR="00680DDE" w:rsidRPr="00E426D3">
        <w:rPr>
          <w:rFonts w:ascii="Verdana" w:eastAsia="Arial Unicode MS" w:hAnsi="Verdana" w:cs="Arial"/>
        </w:rPr>
        <w:t>ωνόμενος</w:t>
      </w:r>
      <w:r w:rsidRPr="00E426D3">
        <w:rPr>
          <w:rFonts w:ascii="Verdana" w:eastAsia="Arial Unicode MS" w:hAnsi="Verdana" w:cs="Arial"/>
        </w:rPr>
        <w:t xml:space="preserve"> μόνο στα κύρια σημεία που σχετίζονται με το θέμα. Σήμερ</w:t>
      </w:r>
      <w:r w:rsidR="00680DDE" w:rsidRPr="00E426D3">
        <w:rPr>
          <w:rFonts w:ascii="Verdana" w:eastAsia="Arial Unicode MS" w:hAnsi="Verdana" w:cs="Arial"/>
        </w:rPr>
        <w:t>α σας μιλάω</w:t>
      </w:r>
      <w:r w:rsidR="000C4435" w:rsidRPr="00E426D3">
        <w:rPr>
          <w:rFonts w:ascii="Verdana" w:eastAsia="Arial Unicode MS" w:hAnsi="Verdana" w:cs="Arial"/>
        </w:rPr>
        <w:t xml:space="preserve"> όχι ως Π</w:t>
      </w:r>
      <w:r w:rsidR="00680DDE" w:rsidRPr="00E426D3">
        <w:rPr>
          <w:rFonts w:ascii="Verdana" w:eastAsia="Arial Unicode MS" w:hAnsi="Verdana" w:cs="Arial"/>
        </w:rPr>
        <w:t>ρέσβης, αλλά</w:t>
      </w:r>
      <w:r w:rsidRPr="00E426D3">
        <w:rPr>
          <w:rFonts w:ascii="Verdana" w:eastAsia="Arial Unicode MS" w:hAnsi="Verdana" w:cs="Arial"/>
        </w:rPr>
        <w:t xml:space="preserve"> ως συγγραφέας, ως ιστορικός και πολιτικός επιστήμονας, </w:t>
      </w:r>
      <w:r w:rsidR="00680DDE" w:rsidRPr="00E426D3">
        <w:rPr>
          <w:rFonts w:ascii="Verdana" w:eastAsia="Arial Unicode MS" w:hAnsi="Verdana" w:cs="Arial"/>
        </w:rPr>
        <w:t>γι ‘αυτό</w:t>
      </w:r>
      <w:r w:rsidRPr="00E426D3">
        <w:rPr>
          <w:rFonts w:ascii="Verdana" w:eastAsia="Arial Unicode MS" w:hAnsi="Verdana" w:cs="Arial"/>
        </w:rPr>
        <w:t xml:space="preserve"> θα δίνω ειλικρινείς εκτιμήσεις</w:t>
      </w:r>
      <w:r w:rsidRPr="00E426D3">
        <w:rPr>
          <w:rFonts w:ascii="Verdana" w:eastAsia="Arial Unicode MS" w:hAnsi="Verdana" w:cs="Arial Unicode MS"/>
        </w:rPr>
        <w:t>.</w:t>
      </w:r>
    </w:p>
    <w:p w:rsidR="000A3985" w:rsidRPr="00F06FDE" w:rsidRDefault="0027580C" w:rsidP="00A24B95">
      <w:pPr>
        <w:spacing w:before="120" w:after="120"/>
        <w:ind w:right="-199"/>
        <w:jc w:val="both"/>
        <w:rPr>
          <w:rFonts w:ascii="Verdana" w:eastAsia="Arial Unicode MS" w:hAnsi="Verdana" w:cs="Arial Unicode MS"/>
          <w:b/>
        </w:rPr>
      </w:pPr>
      <w:r w:rsidRPr="00F06FDE">
        <w:rPr>
          <w:rFonts w:ascii="Verdana" w:eastAsia="Arial Unicode MS" w:hAnsi="Verdana" w:cs="Arial Unicode MS"/>
          <w:b/>
        </w:rPr>
        <w:t xml:space="preserve">1. </w:t>
      </w:r>
    </w:p>
    <w:p w:rsidR="00C31DD9" w:rsidRPr="00E426D3" w:rsidRDefault="00C31DD9" w:rsidP="00A24B95">
      <w:pPr>
        <w:spacing w:before="120" w:after="120"/>
        <w:ind w:right="-199"/>
        <w:jc w:val="both"/>
        <w:rPr>
          <w:rFonts w:ascii="Verdana" w:eastAsia="Arial Unicode MS" w:hAnsi="Verdana" w:cs="Arial Unicode MS"/>
        </w:rPr>
      </w:pPr>
      <w:r w:rsidRPr="00E426D3">
        <w:rPr>
          <w:rFonts w:ascii="Verdana" w:eastAsia="Arial Unicode MS" w:hAnsi="Verdana" w:cs="Arial Unicode MS"/>
        </w:rPr>
        <w:t>Πρώτα απ</w:t>
      </w:r>
      <w:r w:rsidR="000F1932" w:rsidRPr="00E426D3">
        <w:rPr>
          <w:rFonts w:ascii="Verdana" w:eastAsia="Arial Unicode MS" w:hAnsi="Verdana" w:cs="Arial Unicode MS"/>
        </w:rPr>
        <w:t xml:space="preserve"> 'όλα, θα ήθελα να</w:t>
      </w:r>
      <w:r w:rsidR="00680DDE" w:rsidRPr="00E426D3">
        <w:rPr>
          <w:rFonts w:ascii="Verdana" w:eastAsia="Arial Unicode MS" w:hAnsi="Verdana" w:cs="Arial Unicode MS"/>
        </w:rPr>
        <w:t xml:space="preserve"> </w:t>
      </w:r>
      <w:r w:rsidR="000F1932" w:rsidRPr="00E426D3">
        <w:rPr>
          <w:rFonts w:ascii="Verdana" w:eastAsia="Arial Unicode MS" w:hAnsi="Verdana" w:cs="Arial Unicode MS"/>
        </w:rPr>
        <w:t xml:space="preserve">πω ότι </w:t>
      </w:r>
      <w:r w:rsidR="00474043" w:rsidRPr="00E426D3">
        <w:rPr>
          <w:rFonts w:ascii="Verdana" w:eastAsia="Arial Unicode MS" w:hAnsi="Verdana" w:cs="Arial Unicode MS"/>
        </w:rPr>
        <w:t xml:space="preserve">η </w:t>
      </w:r>
      <w:r w:rsidR="00DF5874" w:rsidRPr="00E426D3">
        <w:rPr>
          <w:rFonts w:ascii="Verdana" w:eastAsia="Arial Unicode MS" w:hAnsi="Verdana" w:cs="Arial Unicode MS"/>
        </w:rPr>
        <w:t>μελέτη</w:t>
      </w:r>
      <w:r w:rsidR="00474043" w:rsidRPr="00E426D3">
        <w:rPr>
          <w:rFonts w:ascii="Verdana" w:eastAsia="Arial Unicode MS" w:hAnsi="Verdana" w:cs="Arial Unicode MS"/>
        </w:rPr>
        <w:t xml:space="preserve"> </w:t>
      </w:r>
      <w:r w:rsidR="000F1932" w:rsidRPr="00E426D3">
        <w:rPr>
          <w:rFonts w:ascii="Verdana" w:eastAsia="Arial Unicode MS" w:hAnsi="Verdana" w:cs="Arial Unicode MS"/>
        </w:rPr>
        <w:t>αυτ</w:t>
      </w:r>
      <w:r w:rsidR="00474043" w:rsidRPr="00E426D3">
        <w:rPr>
          <w:rFonts w:ascii="Verdana" w:eastAsia="Arial Unicode MS" w:hAnsi="Verdana" w:cs="Arial Unicode MS"/>
        </w:rPr>
        <w:t>ού</w:t>
      </w:r>
      <w:r w:rsidR="000F1932" w:rsidRPr="00E426D3">
        <w:rPr>
          <w:rFonts w:ascii="Verdana" w:eastAsia="Arial Unicode MS" w:hAnsi="Verdana" w:cs="Arial Unicode MS"/>
        </w:rPr>
        <w:t xml:space="preserve"> τ</w:t>
      </w:r>
      <w:r w:rsidRPr="00E426D3">
        <w:rPr>
          <w:rFonts w:ascii="Verdana" w:eastAsia="Arial Unicode MS" w:hAnsi="Verdana" w:cs="Arial Unicode MS"/>
        </w:rPr>
        <w:t>ο</w:t>
      </w:r>
      <w:r w:rsidR="00474043" w:rsidRPr="00E426D3">
        <w:rPr>
          <w:rFonts w:ascii="Verdana" w:eastAsia="Arial Unicode MS" w:hAnsi="Verdana" w:cs="Arial Unicode MS"/>
        </w:rPr>
        <w:t>υ</w:t>
      </w:r>
      <w:r w:rsidRPr="00E426D3">
        <w:rPr>
          <w:rFonts w:ascii="Verdana" w:eastAsia="Arial Unicode MS" w:hAnsi="Verdana" w:cs="Arial Unicode MS"/>
        </w:rPr>
        <w:t xml:space="preserve"> </w:t>
      </w:r>
      <w:r w:rsidR="00474043" w:rsidRPr="00E426D3">
        <w:rPr>
          <w:rFonts w:ascii="Verdana" w:eastAsia="Arial Unicode MS" w:hAnsi="Verdana" w:cs="Arial Unicode MS"/>
        </w:rPr>
        <w:t>σταδίου</w:t>
      </w:r>
      <w:r w:rsidRPr="00E426D3">
        <w:rPr>
          <w:rFonts w:ascii="Verdana" w:eastAsia="Arial Unicode MS" w:hAnsi="Verdana" w:cs="Arial Unicode MS"/>
        </w:rPr>
        <w:t xml:space="preserve"> τ</w:t>
      </w:r>
      <w:r w:rsidR="000F1932" w:rsidRPr="00E426D3">
        <w:rPr>
          <w:rFonts w:ascii="Verdana" w:eastAsia="Arial Unicode MS" w:hAnsi="Verdana" w:cs="Arial Unicode MS"/>
        </w:rPr>
        <w:t>ης ιστορίας του Αζερμπαϊτζάν</w:t>
      </w:r>
      <w:r w:rsidR="00976C2D" w:rsidRPr="00E426D3">
        <w:rPr>
          <w:rFonts w:ascii="Verdana" w:eastAsia="Arial Unicode MS" w:hAnsi="Verdana" w:cs="Arial Unicode MS"/>
        </w:rPr>
        <w:t xml:space="preserve">, </w:t>
      </w:r>
      <w:r w:rsidR="008401A7" w:rsidRPr="00E426D3">
        <w:rPr>
          <w:rFonts w:ascii="Verdana" w:eastAsia="Arial Unicode MS" w:hAnsi="Verdana" w:cs="Arial Unicode MS"/>
        </w:rPr>
        <w:t>δηλαδή</w:t>
      </w:r>
      <w:r w:rsidR="00976C2D" w:rsidRPr="00E426D3">
        <w:rPr>
          <w:rFonts w:ascii="Verdana" w:eastAsia="Arial Unicode MS" w:hAnsi="Verdana" w:cs="Arial Unicode MS"/>
        </w:rPr>
        <w:t>,</w:t>
      </w:r>
      <w:r w:rsidR="008401A7" w:rsidRPr="00E426D3">
        <w:rPr>
          <w:rFonts w:ascii="Verdana" w:eastAsia="Arial Unicode MS" w:hAnsi="Verdana" w:cs="Arial Unicode MS"/>
        </w:rPr>
        <w:t xml:space="preserve"> </w:t>
      </w:r>
      <w:r w:rsidR="000F1932" w:rsidRPr="00E426D3">
        <w:rPr>
          <w:rFonts w:ascii="Verdana" w:eastAsia="Arial Unicode MS" w:hAnsi="Verdana" w:cs="Arial Unicode MS"/>
        </w:rPr>
        <w:t xml:space="preserve">της </w:t>
      </w:r>
      <w:r w:rsidR="00474043" w:rsidRPr="00E426D3">
        <w:rPr>
          <w:rFonts w:ascii="Verdana" w:eastAsia="Arial Unicode MS" w:hAnsi="Verdana" w:cs="Arial Unicode MS"/>
        </w:rPr>
        <w:t xml:space="preserve">περιόδου της ύπαρξης της </w:t>
      </w:r>
      <w:r w:rsidR="000F1932" w:rsidRPr="00E426D3">
        <w:rPr>
          <w:rFonts w:ascii="Verdana" w:eastAsia="Arial Unicode MS" w:hAnsi="Verdana" w:cs="Arial Unicode MS"/>
        </w:rPr>
        <w:t xml:space="preserve">Πρώτης Δημοκρατίας ή αλλιώς </w:t>
      </w:r>
      <w:r w:rsidR="00474043" w:rsidRPr="00E426D3">
        <w:rPr>
          <w:rFonts w:ascii="Verdana" w:eastAsia="Arial Unicode MS" w:hAnsi="Verdana" w:cs="Arial Unicode MS"/>
        </w:rPr>
        <w:t>τ</w:t>
      </w:r>
      <w:r w:rsidR="000F1932" w:rsidRPr="00E426D3">
        <w:rPr>
          <w:rFonts w:ascii="Verdana" w:eastAsia="Arial Unicode MS" w:hAnsi="Verdana" w:cs="Arial Unicode MS"/>
        </w:rPr>
        <w:t>η</w:t>
      </w:r>
      <w:r w:rsidR="00474043" w:rsidRPr="00E426D3">
        <w:rPr>
          <w:rFonts w:ascii="Verdana" w:eastAsia="Arial Unicode MS" w:hAnsi="Verdana" w:cs="Arial Unicode MS"/>
        </w:rPr>
        <w:t>ς</w:t>
      </w:r>
      <w:r w:rsidR="000F1932" w:rsidRPr="00E426D3">
        <w:rPr>
          <w:rFonts w:ascii="Verdana" w:eastAsia="Arial Unicode MS" w:hAnsi="Verdana" w:cs="Arial Unicode MS"/>
        </w:rPr>
        <w:t xml:space="preserve"> ΛΔΑ,</w:t>
      </w:r>
      <w:r w:rsidRPr="00E426D3">
        <w:rPr>
          <w:rFonts w:ascii="Verdana" w:eastAsia="Arial Unicode MS" w:hAnsi="Verdana" w:cs="Arial Unicode MS"/>
        </w:rPr>
        <w:t xml:space="preserve"> από </w:t>
      </w:r>
      <w:r w:rsidR="000F1932" w:rsidRPr="00E426D3">
        <w:rPr>
          <w:rFonts w:ascii="Verdana" w:eastAsia="Arial Unicode MS" w:hAnsi="Verdana" w:cs="Arial Unicode MS"/>
        </w:rPr>
        <w:t xml:space="preserve">το </w:t>
      </w:r>
      <w:r w:rsidRPr="00E426D3">
        <w:rPr>
          <w:rFonts w:ascii="Verdana" w:eastAsia="Arial Unicode MS" w:hAnsi="Verdana" w:cs="Arial Unicode MS"/>
        </w:rPr>
        <w:t>Μά</w:t>
      </w:r>
      <w:r w:rsidR="000F1932" w:rsidRPr="00E426D3">
        <w:rPr>
          <w:rFonts w:ascii="Verdana" w:eastAsia="Arial Unicode MS" w:hAnsi="Verdana" w:cs="Arial Unicode MS"/>
        </w:rPr>
        <w:t xml:space="preserve">ιο </w:t>
      </w:r>
      <w:r w:rsidR="00680DDE" w:rsidRPr="00E426D3">
        <w:rPr>
          <w:rFonts w:ascii="Verdana" w:eastAsia="Arial Unicode MS" w:hAnsi="Verdana" w:cs="Arial Unicode MS"/>
        </w:rPr>
        <w:t xml:space="preserve">του </w:t>
      </w:r>
      <w:r w:rsidR="000F1932" w:rsidRPr="00E426D3">
        <w:rPr>
          <w:rFonts w:ascii="Verdana" w:eastAsia="Arial Unicode MS" w:hAnsi="Verdana" w:cs="Arial Unicode MS"/>
        </w:rPr>
        <w:t>1918 μέχρι τον</w:t>
      </w:r>
      <w:r w:rsidRPr="00E426D3">
        <w:rPr>
          <w:rFonts w:ascii="Verdana" w:eastAsia="Arial Unicode MS" w:hAnsi="Verdana" w:cs="Arial Unicode MS"/>
        </w:rPr>
        <w:t xml:space="preserve"> Απρίλιο </w:t>
      </w:r>
      <w:r w:rsidR="00680DDE" w:rsidRPr="00E426D3">
        <w:rPr>
          <w:rFonts w:ascii="Verdana" w:eastAsia="Arial Unicode MS" w:hAnsi="Verdana" w:cs="Arial Unicode MS"/>
        </w:rPr>
        <w:t xml:space="preserve">του </w:t>
      </w:r>
      <w:r w:rsidRPr="00E426D3">
        <w:rPr>
          <w:rFonts w:ascii="Verdana" w:eastAsia="Arial Unicode MS" w:hAnsi="Verdana" w:cs="Arial Unicode MS"/>
        </w:rPr>
        <w:t xml:space="preserve">1920, για εμάς στο Αζερμπαϊτζάν </w:t>
      </w:r>
      <w:r w:rsidR="00680DDE" w:rsidRPr="00E426D3">
        <w:rPr>
          <w:rFonts w:ascii="Verdana" w:eastAsia="Arial Unicode MS" w:hAnsi="Verdana" w:cs="Arial Unicode MS"/>
        </w:rPr>
        <w:t>ήταν απαγορευμένη</w:t>
      </w:r>
      <w:r w:rsidRPr="00E426D3">
        <w:rPr>
          <w:rFonts w:ascii="Verdana" w:eastAsia="Arial Unicode MS" w:hAnsi="Verdana" w:cs="Arial Unicode MS"/>
        </w:rPr>
        <w:t xml:space="preserve">. </w:t>
      </w:r>
      <w:r w:rsidR="00BA520C" w:rsidRPr="00E426D3">
        <w:rPr>
          <w:rFonts w:ascii="Verdana" w:eastAsia="Arial Unicode MS" w:hAnsi="Verdana" w:cs="Arial Unicode MS"/>
        </w:rPr>
        <w:t>Στην εποχή</w:t>
      </w:r>
      <w:r w:rsidRPr="00E426D3">
        <w:rPr>
          <w:rFonts w:ascii="Verdana" w:eastAsia="Arial Unicode MS" w:hAnsi="Verdana" w:cs="Arial Unicode MS"/>
        </w:rPr>
        <w:t xml:space="preserve"> της Σοβιετικής Ένωσης, </w:t>
      </w:r>
      <w:r w:rsidR="000F1932" w:rsidRPr="00E426D3">
        <w:rPr>
          <w:rFonts w:ascii="Verdana" w:eastAsia="Arial Unicode MS" w:hAnsi="Verdana" w:cs="Arial Unicode MS"/>
        </w:rPr>
        <w:t>τ</w:t>
      </w:r>
      <w:r w:rsidR="00474043" w:rsidRPr="00E426D3">
        <w:rPr>
          <w:rFonts w:ascii="Verdana" w:eastAsia="Arial Unicode MS" w:hAnsi="Verdana" w:cs="Arial Unicode MS"/>
        </w:rPr>
        <w:t>ου</w:t>
      </w:r>
      <w:r w:rsidRPr="00E426D3">
        <w:rPr>
          <w:rFonts w:ascii="Verdana" w:eastAsia="Arial Unicode MS" w:hAnsi="Verdana" w:cs="Arial Unicode MS"/>
        </w:rPr>
        <w:t xml:space="preserve"> </w:t>
      </w:r>
      <w:r w:rsidR="00474043" w:rsidRPr="00E426D3">
        <w:rPr>
          <w:rFonts w:ascii="Verdana" w:eastAsia="Arial Unicode MS" w:hAnsi="Verdana" w:cs="Arial Unicode MS"/>
        </w:rPr>
        <w:t>σοβιετικού</w:t>
      </w:r>
      <w:r w:rsidRPr="00E426D3">
        <w:rPr>
          <w:rFonts w:ascii="Verdana" w:eastAsia="Arial Unicode MS" w:hAnsi="Verdana" w:cs="Arial Unicode MS"/>
        </w:rPr>
        <w:t xml:space="preserve"> </w:t>
      </w:r>
      <w:r w:rsidR="00474043" w:rsidRPr="00E426D3">
        <w:rPr>
          <w:rFonts w:ascii="Verdana" w:eastAsia="Arial Unicode MS" w:hAnsi="Verdana" w:cs="Arial Unicode MS"/>
        </w:rPr>
        <w:t>καθεστώτος</w:t>
      </w:r>
      <w:r w:rsidR="001759C2" w:rsidRPr="00E426D3">
        <w:rPr>
          <w:rFonts w:ascii="Verdana" w:eastAsia="Arial Unicode MS" w:hAnsi="Verdana" w:cs="Arial Unicode MS"/>
        </w:rPr>
        <w:t xml:space="preserve"> και της</w:t>
      </w:r>
      <w:r w:rsidRPr="00E426D3">
        <w:rPr>
          <w:rFonts w:ascii="Verdana" w:eastAsia="Arial Unicode MS" w:hAnsi="Verdana" w:cs="Arial Unicode MS"/>
        </w:rPr>
        <w:t xml:space="preserve"> κομμουνιστική</w:t>
      </w:r>
      <w:r w:rsidR="001759C2" w:rsidRPr="00E426D3">
        <w:rPr>
          <w:rFonts w:ascii="Verdana" w:eastAsia="Arial Unicode MS" w:hAnsi="Verdana" w:cs="Arial Unicode MS"/>
        </w:rPr>
        <w:t>ς</w:t>
      </w:r>
      <w:r w:rsidRPr="00E426D3">
        <w:rPr>
          <w:rFonts w:ascii="Verdana" w:eastAsia="Arial Unicode MS" w:hAnsi="Verdana" w:cs="Arial Unicode MS"/>
        </w:rPr>
        <w:t xml:space="preserve"> ιδεολογία</w:t>
      </w:r>
      <w:r w:rsidR="001759C2" w:rsidRPr="00E426D3">
        <w:rPr>
          <w:rFonts w:ascii="Verdana" w:eastAsia="Arial Unicode MS" w:hAnsi="Verdana" w:cs="Arial Unicode MS"/>
        </w:rPr>
        <w:t>ς</w:t>
      </w:r>
      <w:r w:rsidRPr="00E426D3">
        <w:rPr>
          <w:rFonts w:ascii="Verdana" w:eastAsia="Arial Unicode MS" w:hAnsi="Verdana" w:cs="Arial Unicode MS"/>
        </w:rPr>
        <w:t xml:space="preserve"> το θέμα του ανεξάρτητου Αζερμπαϊτζάν ήταν ταμπού. Αυτό το στάδιο </w:t>
      </w:r>
      <w:r w:rsidR="001759C2" w:rsidRPr="00E426D3">
        <w:rPr>
          <w:rFonts w:ascii="Verdana" w:eastAsia="Arial Unicode MS" w:hAnsi="Verdana" w:cs="Arial Unicode MS"/>
        </w:rPr>
        <w:t xml:space="preserve">απλώς </w:t>
      </w:r>
      <w:r w:rsidRPr="00E426D3">
        <w:rPr>
          <w:rFonts w:ascii="Verdana" w:eastAsia="Arial Unicode MS" w:hAnsi="Verdana" w:cs="Arial Unicode MS"/>
        </w:rPr>
        <w:t xml:space="preserve">δεν </w:t>
      </w:r>
      <w:r w:rsidR="001759C2" w:rsidRPr="00E426D3">
        <w:rPr>
          <w:rFonts w:ascii="Verdana" w:eastAsia="Arial Unicode MS" w:hAnsi="Verdana" w:cs="Arial Unicode MS"/>
        </w:rPr>
        <w:t xml:space="preserve">υπήρχε για </w:t>
      </w:r>
      <w:r w:rsidRPr="00E426D3">
        <w:rPr>
          <w:rFonts w:ascii="Verdana" w:eastAsia="Arial Unicode MS" w:hAnsi="Verdana" w:cs="Arial Unicode MS"/>
        </w:rPr>
        <w:t xml:space="preserve">την </w:t>
      </w:r>
      <w:r w:rsidR="00764665">
        <w:rPr>
          <w:rFonts w:ascii="Verdana" w:eastAsia="Arial Unicode MS" w:hAnsi="Verdana" w:cs="Arial Unicode MS"/>
        </w:rPr>
        <w:t xml:space="preserve">αζερική και </w:t>
      </w:r>
      <w:r w:rsidR="001759C2" w:rsidRPr="00E426D3">
        <w:rPr>
          <w:rFonts w:ascii="Verdana" w:eastAsia="Arial Unicode MS" w:hAnsi="Verdana" w:cs="Arial Unicode MS"/>
        </w:rPr>
        <w:t xml:space="preserve">σοβιετική </w:t>
      </w:r>
      <w:r w:rsidRPr="00E426D3">
        <w:rPr>
          <w:rFonts w:ascii="Verdana" w:eastAsia="Arial Unicode MS" w:hAnsi="Verdana" w:cs="Arial Unicode MS"/>
        </w:rPr>
        <w:t>ιστορία και επιστήμη.</w:t>
      </w:r>
    </w:p>
    <w:p w:rsidR="00DD3DF7" w:rsidRPr="00E426D3" w:rsidRDefault="00DD3DF7" w:rsidP="00A24B95">
      <w:pPr>
        <w:spacing w:before="120" w:after="120"/>
        <w:ind w:right="-199"/>
        <w:jc w:val="both"/>
        <w:rPr>
          <w:rFonts w:ascii="Verdana" w:eastAsia="Arial Unicode MS" w:hAnsi="Verdana" w:cs="Arial Unicode MS"/>
        </w:rPr>
      </w:pPr>
      <w:r w:rsidRPr="00E426D3">
        <w:rPr>
          <w:rFonts w:ascii="Verdana" w:eastAsia="Arial Unicode MS" w:hAnsi="Verdana" w:cs="Arial Unicode MS"/>
        </w:rPr>
        <w:t>Επιπλέον, ως πικρή ειρωνεία της ιστορίας, η 28</w:t>
      </w:r>
      <w:r w:rsidR="00BA520C" w:rsidRPr="00E426D3">
        <w:rPr>
          <w:rFonts w:ascii="Verdana" w:eastAsia="Arial Unicode MS" w:hAnsi="Verdana" w:cs="Arial Unicode MS"/>
        </w:rPr>
        <w:t>η</w:t>
      </w:r>
      <w:r w:rsidRPr="00E426D3">
        <w:rPr>
          <w:rFonts w:ascii="Verdana" w:eastAsia="Arial Unicode MS" w:hAnsi="Verdana" w:cs="Arial Unicode MS"/>
        </w:rPr>
        <w:t xml:space="preserve"> Απριλίου </w:t>
      </w:r>
      <w:r w:rsidR="00F63F85" w:rsidRPr="00E426D3">
        <w:rPr>
          <w:rFonts w:ascii="Verdana" w:eastAsia="Arial Unicode MS" w:hAnsi="Verdana" w:cs="Arial Unicode MS"/>
        </w:rPr>
        <w:t xml:space="preserve">του </w:t>
      </w:r>
      <w:r w:rsidRPr="00E426D3">
        <w:rPr>
          <w:rFonts w:ascii="Verdana" w:eastAsia="Arial Unicode MS" w:hAnsi="Verdana" w:cs="Arial Unicode MS"/>
        </w:rPr>
        <w:t xml:space="preserve">1920, η ημέρα της κατοχής της Πρώτης Δημοκρατίας από τους μπολσεβίκους, από τον Κόκκινο Στρατό της Σοβιετικής Ρωσίας, για πολλά χρόνια ήταν η επίσημη γιορτή στο </w:t>
      </w:r>
      <w:r w:rsidR="00BA7310" w:rsidRPr="00E426D3">
        <w:rPr>
          <w:rFonts w:ascii="Verdana" w:eastAsia="Arial Unicode MS" w:hAnsi="Verdana" w:cs="Arial Unicode MS"/>
        </w:rPr>
        <w:t xml:space="preserve">Σοβιετικό </w:t>
      </w:r>
      <w:r w:rsidRPr="00E426D3">
        <w:rPr>
          <w:rFonts w:ascii="Verdana" w:eastAsia="Arial Unicode MS" w:hAnsi="Verdana" w:cs="Arial Unicode MS"/>
        </w:rPr>
        <w:t>Αζερμπαϊτζάν.</w:t>
      </w:r>
    </w:p>
    <w:p w:rsidR="00C31DD9" w:rsidRPr="00E426D3" w:rsidRDefault="00DD3DF7" w:rsidP="00A24B95">
      <w:pPr>
        <w:spacing w:before="120" w:after="120"/>
        <w:ind w:right="-199"/>
        <w:jc w:val="both"/>
        <w:rPr>
          <w:rFonts w:ascii="Verdana" w:eastAsia="Arial Unicode MS" w:hAnsi="Verdana" w:cs="Arial Unicode MS"/>
        </w:rPr>
      </w:pPr>
      <w:r w:rsidRPr="00E426D3">
        <w:rPr>
          <w:rFonts w:ascii="Verdana" w:eastAsia="Arial Unicode MS" w:hAnsi="Verdana" w:cs="Arial Unicode MS"/>
        </w:rPr>
        <w:t>Τ</w:t>
      </w:r>
      <w:r w:rsidR="0014246D" w:rsidRPr="00E426D3">
        <w:rPr>
          <w:rFonts w:ascii="Verdana" w:eastAsia="Arial Unicode MS" w:hAnsi="Verdana" w:cs="Arial Unicode MS"/>
        </w:rPr>
        <w:t>α</w:t>
      </w:r>
      <w:r w:rsidRPr="00E426D3">
        <w:rPr>
          <w:rFonts w:ascii="Verdana" w:eastAsia="Arial Unicode MS" w:hAnsi="Verdana" w:cs="Arial Unicode MS"/>
        </w:rPr>
        <w:t xml:space="preserve"> α</w:t>
      </w:r>
      <w:r w:rsidR="00C31DD9" w:rsidRPr="00E426D3">
        <w:rPr>
          <w:rFonts w:ascii="Verdana" w:eastAsia="Arial Unicode MS" w:hAnsi="Verdana" w:cs="Arial Unicode MS"/>
        </w:rPr>
        <w:t>ρχεία άνοιξαν μόνο μετά</w:t>
      </w:r>
      <w:r w:rsidRPr="00E426D3">
        <w:rPr>
          <w:rFonts w:ascii="Verdana" w:eastAsia="Arial Unicode MS" w:hAnsi="Verdana" w:cs="Arial Unicode MS"/>
        </w:rPr>
        <w:t xml:space="preserve"> την</w:t>
      </w:r>
      <w:r w:rsidR="00C31DD9" w:rsidRPr="00E426D3">
        <w:rPr>
          <w:rFonts w:ascii="Verdana" w:eastAsia="Arial Unicode MS" w:hAnsi="Verdana" w:cs="Arial Unicode MS"/>
        </w:rPr>
        <w:t xml:space="preserve"> </w:t>
      </w:r>
      <w:r w:rsidR="00D1631F" w:rsidRPr="00E426D3">
        <w:rPr>
          <w:rFonts w:ascii="Verdana" w:eastAsia="Arial Unicode MS" w:hAnsi="Verdana" w:cs="Arial Unicode MS"/>
        </w:rPr>
        <w:t>κατάρρευση</w:t>
      </w:r>
      <w:r w:rsidR="00C31DD9" w:rsidRPr="00E426D3">
        <w:rPr>
          <w:rFonts w:ascii="Verdana" w:eastAsia="Arial Unicode MS" w:hAnsi="Verdana" w:cs="Arial Unicode MS"/>
        </w:rPr>
        <w:t xml:space="preserve"> </w:t>
      </w:r>
      <w:r w:rsidRPr="00E426D3">
        <w:rPr>
          <w:rFonts w:ascii="Verdana" w:eastAsia="Arial Unicode MS" w:hAnsi="Verdana" w:cs="Arial Unicode MS"/>
        </w:rPr>
        <w:t>τ</w:t>
      </w:r>
      <w:r w:rsidR="00C31DD9" w:rsidRPr="00E426D3">
        <w:rPr>
          <w:rFonts w:ascii="Verdana" w:eastAsia="Arial Unicode MS" w:hAnsi="Verdana" w:cs="Arial Unicode MS"/>
        </w:rPr>
        <w:t>η</w:t>
      </w:r>
      <w:r w:rsidRPr="00E426D3">
        <w:rPr>
          <w:rFonts w:ascii="Verdana" w:eastAsia="Arial Unicode MS" w:hAnsi="Verdana" w:cs="Arial Unicode MS"/>
        </w:rPr>
        <w:t>ς</w:t>
      </w:r>
      <w:r w:rsidR="00C31DD9" w:rsidRPr="00E426D3">
        <w:rPr>
          <w:rFonts w:ascii="Verdana" w:eastAsia="Arial Unicode MS" w:hAnsi="Verdana" w:cs="Arial Unicode MS"/>
        </w:rPr>
        <w:t xml:space="preserve"> Σοβιετική</w:t>
      </w:r>
      <w:r w:rsidRPr="00E426D3">
        <w:rPr>
          <w:rFonts w:ascii="Verdana" w:eastAsia="Arial Unicode MS" w:hAnsi="Verdana" w:cs="Arial Unicode MS"/>
        </w:rPr>
        <w:t>ς</w:t>
      </w:r>
      <w:r w:rsidR="00C31DD9" w:rsidRPr="00E426D3">
        <w:rPr>
          <w:rFonts w:ascii="Verdana" w:eastAsia="Arial Unicode MS" w:hAnsi="Verdana" w:cs="Arial Unicode MS"/>
        </w:rPr>
        <w:t xml:space="preserve"> Ένωση</w:t>
      </w:r>
      <w:r w:rsidRPr="00E426D3">
        <w:rPr>
          <w:rFonts w:ascii="Verdana" w:eastAsia="Arial Unicode MS" w:hAnsi="Verdana" w:cs="Arial Unicode MS"/>
        </w:rPr>
        <w:t>ς</w:t>
      </w:r>
      <w:r w:rsidR="00C31DD9" w:rsidRPr="00E426D3">
        <w:rPr>
          <w:rFonts w:ascii="Verdana" w:eastAsia="Arial Unicode MS" w:hAnsi="Verdana" w:cs="Arial Unicode MS"/>
        </w:rPr>
        <w:t xml:space="preserve">, και όταν </w:t>
      </w:r>
      <w:r w:rsidR="00D1631F" w:rsidRPr="00E426D3">
        <w:rPr>
          <w:rFonts w:ascii="Verdana" w:eastAsia="Arial Unicode MS" w:hAnsi="Verdana" w:cs="Arial Unicode MS"/>
        </w:rPr>
        <w:t xml:space="preserve">ξεκίνησα να τα μελετώ, </w:t>
      </w:r>
      <w:r w:rsidR="00BA520C" w:rsidRPr="00E426D3">
        <w:rPr>
          <w:rFonts w:ascii="Verdana" w:eastAsia="Arial Unicode MS" w:hAnsi="Verdana" w:cs="Arial Unicode MS"/>
        </w:rPr>
        <w:t>εργαζόμενος επί</w:t>
      </w:r>
      <w:r w:rsidR="00D1631F" w:rsidRPr="00E426D3">
        <w:rPr>
          <w:rFonts w:ascii="Verdana" w:eastAsia="Arial Unicode MS" w:hAnsi="Verdana" w:cs="Arial Unicode MS"/>
        </w:rPr>
        <w:t xml:space="preserve"> 4 χρόνια</w:t>
      </w:r>
      <w:r w:rsidR="00321490" w:rsidRPr="00E426D3">
        <w:rPr>
          <w:rFonts w:ascii="Verdana" w:eastAsia="Arial Unicode MS" w:hAnsi="Verdana" w:cs="Arial Unicode MS"/>
        </w:rPr>
        <w:t xml:space="preserve"> στην Π</w:t>
      </w:r>
      <w:r w:rsidR="00C31DD9" w:rsidRPr="00E426D3">
        <w:rPr>
          <w:rFonts w:ascii="Verdana" w:eastAsia="Arial Unicode MS" w:hAnsi="Verdana" w:cs="Arial Unicode MS"/>
        </w:rPr>
        <w:t>ρεσβεία μας στη Μόσχα, σοκαρίστηκα. Αυτό που αποκαλού</w:t>
      </w:r>
      <w:r w:rsidR="00D1631F" w:rsidRPr="00E426D3">
        <w:rPr>
          <w:rFonts w:ascii="Verdana" w:eastAsia="Arial Unicode MS" w:hAnsi="Verdana" w:cs="Arial Unicode MS"/>
        </w:rPr>
        <w:t>σαμε</w:t>
      </w:r>
      <w:r w:rsidR="00C31DD9" w:rsidRPr="00E426D3">
        <w:rPr>
          <w:rFonts w:ascii="Verdana" w:eastAsia="Arial Unicode MS" w:hAnsi="Verdana" w:cs="Arial Unicode MS"/>
        </w:rPr>
        <w:t xml:space="preserve"> «μαύρ</w:t>
      </w:r>
      <w:r w:rsidR="00BA520C" w:rsidRPr="00E426D3">
        <w:rPr>
          <w:rFonts w:ascii="Verdana" w:eastAsia="Arial Unicode MS" w:hAnsi="Verdana" w:cs="Arial Unicode MS"/>
        </w:rPr>
        <w:t>η</w:t>
      </w:r>
      <w:r w:rsidR="00C31DD9" w:rsidRPr="00E426D3">
        <w:rPr>
          <w:rFonts w:ascii="Verdana" w:eastAsia="Arial Unicode MS" w:hAnsi="Verdana" w:cs="Arial Unicode MS"/>
        </w:rPr>
        <w:t xml:space="preserve">», </w:t>
      </w:r>
      <w:r w:rsidR="00D1631F" w:rsidRPr="00E426D3">
        <w:rPr>
          <w:rFonts w:ascii="Verdana" w:eastAsia="Arial Unicode MS" w:hAnsi="Verdana" w:cs="Arial Unicode MS"/>
        </w:rPr>
        <w:t xml:space="preserve">αποδείχτηκε η </w:t>
      </w:r>
      <w:r w:rsidR="00C31DD9" w:rsidRPr="00E426D3">
        <w:rPr>
          <w:rFonts w:ascii="Verdana" w:eastAsia="Arial Unicode MS" w:hAnsi="Verdana" w:cs="Arial Unicode MS"/>
        </w:rPr>
        <w:t>πιο λαμπ</w:t>
      </w:r>
      <w:r w:rsidR="00D1631F" w:rsidRPr="00E426D3">
        <w:rPr>
          <w:rFonts w:ascii="Verdana" w:eastAsia="Arial Unicode MS" w:hAnsi="Verdana" w:cs="Arial Unicode MS"/>
        </w:rPr>
        <w:t>ερή</w:t>
      </w:r>
      <w:r w:rsidR="00C31DD9" w:rsidRPr="00E426D3">
        <w:rPr>
          <w:rFonts w:ascii="Verdana" w:eastAsia="Arial Unicode MS" w:hAnsi="Verdana" w:cs="Arial Unicode MS"/>
        </w:rPr>
        <w:t xml:space="preserve"> περίοδο</w:t>
      </w:r>
      <w:r w:rsidR="00BA520C" w:rsidRPr="00E426D3">
        <w:rPr>
          <w:rFonts w:ascii="Verdana" w:eastAsia="Arial Unicode MS" w:hAnsi="Verdana" w:cs="Arial Unicode MS"/>
        </w:rPr>
        <w:t>ς</w:t>
      </w:r>
      <w:r w:rsidR="00C31DD9" w:rsidRPr="00E426D3">
        <w:rPr>
          <w:rFonts w:ascii="Verdana" w:eastAsia="Arial Unicode MS" w:hAnsi="Verdana" w:cs="Arial Unicode MS"/>
        </w:rPr>
        <w:t xml:space="preserve"> στην ιστορία μας.</w:t>
      </w:r>
    </w:p>
    <w:p w:rsidR="00B3218D" w:rsidRPr="00E426D3" w:rsidRDefault="00C31DD9" w:rsidP="00A24B95">
      <w:pPr>
        <w:spacing w:before="120" w:after="120"/>
        <w:ind w:right="-199"/>
        <w:jc w:val="both"/>
        <w:rPr>
          <w:rFonts w:ascii="Verdana" w:eastAsia="Arial Unicode MS" w:hAnsi="Verdana" w:cs="Arial Unicode MS"/>
        </w:rPr>
      </w:pPr>
      <w:r w:rsidRPr="00E426D3">
        <w:rPr>
          <w:rFonts w:ascii="Verdana" w:eastAsia="Arial Unicode MS" w:hAnsi="Verdana" w:cs="Arial Unicode MS"/>
        </w:rPr>
        <w:t xml:space="preserve">Ήταν η πρώτη κοινοβουλευτική δημοκρατία στον μουσουλμανικό κόσμο. </w:t>
      </w:r>
      <w:r w:rsidR="00BA520C" w:rsidRPr="00E426D3">
        <w:rPr>
          <w:rFonts w:ascii="Verdana" w:eastAsia="Arial Unicode MS" w:hAnsi="Verdana" w:cs="Arial Unicode MS"/>
        </w:rPr>
        <w:t>Οι Α</w:t>
      </w:r>
      <w:r w:rsidR="00D1631F" w:rsidRPr="00E426D3">
        <w:rPr>
          <w:rFonts w:ascii="Verdana" w:eastAsia="Arial Unicode MS" w:hAnsi="Verdana" w:cs="Arial Unicode MS"/>
        </w:rPr>
        <w:t>ζέροι διανοούμενοι</w:t>
      </w:r>
      <w:r w:rsidR="002021CD" w:rsidRPr="00E426D3">
        <w:rPr>
          <w:rFonts w:ascii="Verdana" w:eastAsia="Arial Unicode MS" w:hAnsi="Verdana" w:cs="Arial Unicode MS"/>
        </w:rPr>
        <w:t xml:space="preserve"> </w:t>
      </w:r>
      <w:r w:rsidR="00D1631F" w:rsidRPr="00E426D3">
        <w:rPr>
          <w:rFonts w:ascii="Verdana" w:eastAsia="Arial Unicode MS" w:hAnsi="Verdana" w:cs="Arial Unicode MS"/>
        </w:rPr>
        <w:t>δημιούργησαν</w:t>
      </w:r>
      <w:r w:rsidRPr="00E426D3">
        <w:rPr>
          <w:rFonts w:ascii="Verdana" w:eastAsia="Arial Unicode MS" w:hAnsi="Verdana" w:cs="Arial Unicode MS"/>
        </w:rPr>
        <w:t xml:space="preserve"> </w:t>
      </w:r>
      <w:r w:rsidR="00D1631F" w:rsidRPr="00E426D3">
        <w:rPr>
          <w:rFonts w:ascii="Verdana" w:eastAsia="Arial Unicode MS" w:hAnsi="Verdana" w:cs="Arial Unicode MS"/>
        </w:rPr>
        <w:t>μια</w:t>
      </w:r>
      <w:r w:rsidRPr="00E426D3">
        <w:rPr>
          <w:rFonts w:ascii="Verdana" w:eastAsia="Arial Unicode MS" w:hAnsi="Verdana" w:cs="Arial Unicode MS"/>
        </w:rPr>
        <w:t xml:space="preserve"> κοσμικ</w:t>
      </w:r>
      <w:r w:rsidR="00D1631F" w:rsidRPr="00E426D3">
        <w:rPr>
          <w:rFonts w:ascii="Verdana" w:eastAsia="Arial Unicode MS" w:hAnsi="Verdana" w:cs="Arial Unicode MS"/>
        </w:rPr>
        <w:t>ή</w:t>
      </w:r>
      <w:r w:rsidRPr="00E426D3">
        <w:rPr>
          <w:rFonts w:ascii="Verdana" w:eastAsia="Arial Unicode MS" w:hAnsi="Verdana" w:cs="Arial Unicode MS"/>
        </w:rPr>
        <w:t xml:space="preserve"> </w:t>
      </w:r>
      <w:r w:rsidR="00D1631F" w:rsidRPr="00E426D3">
        <w:rPr>
          <w:rFonts w:ascii="Verdana" w:eastAsia="Arial Unicode MS" w:hAnsi="Verdana" w:cs="Arial Unicode MS"/>
        </w:rPr>
        <w:t>δημοκρατία</w:t>
      </w:r>
      <w:r w:rsidRPr="00E426D3">
        <w:rPr>
          <w:rFonts w:ascii="Verdana" w:eastAsia="Arial Unicode MS" w:hAnsi="Verdana" w:cs="Arial Unicode MS"/>
        </w:rPr>
        <w:t xml:space="preserve"> στην παραδοσιακή μουσουλμανική κοινωνία</w:t>
      </w:r>
      <w:r w:rsidR="001C0AA0" w:rsidRPr="00E426D3">
        <w:rPr>
          <w:rFonts w:ascii="Verdana" w:eastAsia="Arial Unicode MS" w:hAnsi="Verdana" w:cs="Arial Unicode MS"/>
        </w:rPr>
        <w:t>,</w:t>
      </w:r>
      <w:r w:rsidRPr="00E426D3">
        <w:rPr>
          <w:rFonts w:ascii="Verdana" w:eastAsia="Arial Unicode MS" w:hAnsi="Verdana" w:cs="Arial Unicode MS"/>
        </w:rPr>
        <w:t xml:space="preserve"> </w:t>
      </w:r>
      <w:r w:rsidR="00D1631F" w:rsidRPr="00E426D3">
        <w:rPr>
          <w:rFonts w:ascii="Verdana" w:eastAsia="Arial Unicode MS" w:hAnsi="Verdana" w:cs="Arial Unicode MS"/>
        </w:rPr>
        <w:t>σ</w:t>
      </w:r>
      <w:r w:rsidRPr="00E426D3">
        <w:rPr>
          <w:rFonts w:ascii="Verdana" w:eastAsia="Arial Unicode MS" w:hAnsi="Verdana" w:cs="Arial Unicode MS"/>
        </w:rPr>
        <w:t xml:space="preserve">τις δυσκολότερες συνθήκες </w:t>
      </w:r>
      <w:r w:rsidR="00D1631F" w:rsidRPr="00E426D3">
        <w:rPr>
          <w:rFonts w:ascii="Verdana" w:eastAsia="Arial Unicode MS" w:hAnsi="Verdana" w:cs="Arial Unicode MS"/>
        </w:rPr>
        <w:t xml:space="preserve">του </w:t>
      </w:r>
      <w:r w:rsidRPr="00E426D3">
        <w:rPr>
          <w:rFonts w:ascii="Verdana" w:eastAsia="Arial Unicode MS" w:hAnsi="Verdana" w:cs="Arial Unicode MS"/>
        </w:rPr>
        <w:t>αιματηρ</w:t>
      </w:r>
      <w:r w:rsidR="00D1631F" w:rsidRPr="00E426D3">
        <w:rPr>
          <w:rFonts w:ascii="Verdana" w:eastAsia="Arial Unicode MS" w:hAnsi="Verdana" w:cs="Arial Unicode MS"/>
        </w:rPr>
        <w:t>ού</w:t>
      </w:r>
      <w:r w:rsidRPr="00E426D3">
        <w:rPr>
          <w:rFonts w:ascii="Verdana" w:eastAsia="Arial Unicode MS" w:hAnsi="Verdana" w:cs="Arial Unicode MS"/>
        </w:rPr>
        <w:t xml:space="preserve"> Παγκοσμίου Πολέμου</w:t>
      </w:r>
      <w:r w:rsidR="001C0AA0" w:rsidRPr="00E426D3">
        <w:rPr>
          <w:rFonts w:ascii="Verdana" w:eastAsia="Arial Unicode MS" w:hAnsi="Verdana" w:cs="Arial Unicode MS"/>
        </w:rPr>
        <w:t>,</w:t>
      </w:r>
      <w:r w:rsidRPr="00E426D3">
        <w:rPr>
          <w:rFonts w:ascii="Verdana" w:eastAsia="Arial Unicode MS" w:hAnsi="Verdana" w:cs="Arial Unicode MS"/>
        </w:rPr>
        <w:t xml:space="preserve"> και </w:t>
      </w:r>
      <w:r w:rsidR="00D1631F" w:rsidRPr="00E426D3">
        <w:rPr>
          <w:rFonts w:ascii="Verdana" w:eastAsia="Arial Unicode MS" w:hAnsi="Verdana" w:cs="Arial Unicode MS"/>
        </w:rPr>
        <w:t>περιβαλλόμενη</w:t>
      </w:r>
      <w:r w:rsidRPr="00E426D3">
        <w:rPr>
          <w:rFonts w:ascii="Verdana" w:eastAsia="Arial Unicode MS" w:hAnsi="Verdana" w:cs="Arial Unicode MS"/>
        </w:rPr>
        <w:t xml:space="preserve"> από εχθρικά κράτη. </w:t>
      </w:r>
    </w:p>
    <w:p w:rsidR="00C31DD9" w:rsidRPr="00E426D3" w:rsidRDefault="00D1631F" w:rsidP="00A24B95">
      <w:pPr>
        <w:spacing w:before="120" w:after="120"/>
        <w:ind w:right="-199"/>
        <w:jc w:val="both"/>
        <w:rPr>
          <w:rFonts w:ascii="Verdana" w:eastAsia="Arial Unicode MS" w:hAnsi="Verdana" w:cs="Arial Unicode MS"/>
        </w:rPr>
      </w:pPr>
      <w:r w:rsidRPr="00E426D3">
        <w:rPr>
          <w:rFonts w:ascii="Verdana" w:eastAsia="Arial Unicode MS" w:hAnsi="Verdana" w:cs="Arial Unicode MS"/>
        </w:rPr>
        <w:t xml:space="preserve">Στο </w:t>
      </w:r>
      <w:r w:rsidR="00C31DD9" w:rsidRPr="00E426D3">
        <w:rPr>
          <w:rFonts w:ascii="Verdana" w:eastAsia="Arial Unicode MS" w:hAnsi="Verdana" w:cs="Arial Unicode MS"/>
        </w:rPr>
        <w:t>Κοινοβούλιο</w:t>
      </w:r>
      <w:r w:rsidRPr="00E426D3">
        <w:rPr>
          <w:rFonts w:ascii="Verdana" w:eastAsia="Arial Unicode MS" w:hAnsi="Verdana" w:cs="Arial Unicode MS"/>
        </w:rPr>
        <w:t xml:space="preserve"> </w:t>
      </w:r>
      <w:r w:rsidR="00BA520C" w:rsidRPr="00E426D3">
        <w:rPr>
          <w:rFonts w:ascii="Verdana" w:eastAsia="Arial Unicode MS" w:hAnsi="Verdana" w:cs="Arial Unicode MS"/>
        </w:rPr>
        <w:t>της,</w:t>
      </w:r>
      <w:r w:rsidRPr="00E426D3">
        <w:rPr>
          <w:rFonts w:ascii="Verdana" w:eastAsia="Arial Unicode MS" w:hAnsi="Verdana" w:cs="Arial Unicode MS"/>
        </w:rPr>
        <w:t xml:space="preserve"> που ξεκίνησε να λειτουργεί</w:t>
      </w:r>
      <w:r w:rsidR="00C31DD9" w:rsidRPr="00E426D3">
        <w:rPr>
          <w:rFonts w:ascii="Verdana" w:eastAsia="Arial Unicode MS" w:hAnsi="Verdana" w:cs="Arial Unicode MS"/>
        </w:rPr>
        <w:t xml:space="preserve"> στις 7 Δεκεμβρίου</w:t>
      </w:r>
      <w:r w:rsidR="001C0AA0" w:rsidRPr="00E426D3">
        <w:rPr>
          <w:rFonts w:ascii="Verdana" w:eastAsia="Arial Unicode MS" w:hAnsi="Verdana" w:cs="Arial Unicode MS"/>
        </w:rPr>
        <w:t xml:space="preserve"> 1918</w:t>
      </w:r>
      <w:r w:rsidR="00BA520C" w:rsidRPr="00E426D3">
        <w:rPr>
          <w:rFonts w:ascii="Verdana" w:eastAsia="Arial Unicode MS" w:hAnsi="Verdana" w:cs="Arial Unicode MS"/>
        </w:rPr>
        <w:t>,</w:t>
      </w:r>
      <w:r w:rsidR="00C31DD9" w:rsidRPr="00E426D3">
        <w:rPr>
          <w:rFonts w:ascii="Verdana" w:eastAsia="Arial Unicode MS" w:hAnsi="Verdana" w:cs="Arial Unicode MS"/>
        </w:rPr>
        <w:t xml:space="preserve"> </w:t>
      </w:r>
      <w:r w:rsidRPr="00E426D3">
        <w:rPr>
          <w:rFonts w:ascii="Verdana" w:eastAsia="Arial Unicode MS" w:hAnsi="Verdana" w:cs="Arial Unicode MS"/>
        </w:rPr>
        <w:t>υπήρχαν</w:t>
      </w:r>
      <w:r w:rsidR="00C31DD9" w:rsidRPr="00E426D3">
        <w:rPr>
          <w:rFonts w:ascii="Verdana" w:eastAsia="Arial Unicode MS" w:hAnsi="Verdana" w:cs="Arial Unicode MS"/>
        </w:rPr>
        <w:t xml:space="preserve"> 11</w:t>
      </w:r>
      <w:r w:rsidRPr="00E426D3">
        <w:rPr>
          <w:rFonts w:ascii="Verdana" w:eastAsia="Arial Unicode MS" w:hAnsi="Verdana" w:cs="Arial Unicode MS"/>
        </w:rPr>
        <w:t xml:space="preserve"> παρατάξεις</w:t>
      </w:r>
      <w:r w:rsidR="00C31DD9" w:rsidRPr="00E426D3">
        <w:rPr>
          <w:rFonts w:ascii="Verdana" w:eastAsia="Arial Unicode MS" w:hAnsi="Verdana" w:cs="Arial Unicode MS"/>
        </w:rPr>
        <w:t xml:space="preserve">, </w:t>
      </w:r>
      <w:r w:rsidR="00BA520C" w:rsidRPr="00E426D3">
        <w:rPr>
          <w:rFonts w:ascii="Verdana" w:eastAsia="Arial Unicode MS" w:hAnsi="Verdana" w:cs="Arial Unicode MS"/>
        </w:rPr>
        <w:t>οι οποίες</w:t>
      </w:r>
      <w:r w:rsidRPr="00E426D3">
        <w:rPr>
          <w:rFonts w:ascii="Verdana" w:eastAsia="Arial Unicode MS" w:hAnsi="Verdana" w:cs="Arial Unicode MS"/>
        </w:rPr>
        <w:t xml:space="preserve"> εκπροσωπούσαν όχι μόνο </w:t>
      </w:r>
      <w:r w:rsidR="00BA520C" w:rsidRPr="00E426D3">
        <w:rPr>
          <w:rFonts w:ascii="Verdana" w:eastAsia="Arial Unicode MS" w:hAnsi="Verdana" w:cs="Arial Unicode MS"/>
        </w:rPr>
        <w:t xml:space="preserve">τα </w:t>
      </w:r>
      <w:r w:rsidRPr="00E426D3">
        <w:rPr>
          <w:rFonts w:ascii="Verdana" w:eastAsia="Arial Unicode MS" w:hAnsi="Verdana" w:cs="Arial Unicode MS"/>
        </w:rPr>
        <w:t>π</w:t>
      </w:r>
      <w:r w:rsidR="00C31DD9" w:rsidRPr="00E426D3">
        <w:rPr>
          <w:rFonts w:ascii="Verdana" w:eastAsia="Arial Unicode MS" w:hAnsi="Verdana" w:cs="Arial Unicode MS"/>
        </w:rPr>
        <w:t xml:space="preserve">ολιτικά κόμματα, αλλά και τις </w:t>
      </w:r>
      <w:r w:rsidR="00E53EB0" w:rsidRPr="00E426D3">
        <w:rPr>
          <w:rFonts w:ascii="Verdana" w:eastAsia="Arial Unicode MS" w:hAnsi="Verdana" w:cs="Arial Unicode MS"/>
        </w:rPr>
        <w:t xml:space="preserve">εθνικές </w:t>
      </w:r>
      <w:r w:rsidR="00C31DD9" w:rsidRPr="00E426D3">
        <w:rPr>
          <w:rFonts w:ascii="Verdana" w:eastAsia="Arial Unicode MS" w:hAnsi="Verdana" w:cs="Arial Unicode MS"/>
        </w:rPr>
        <w:t xml:space="preserve">μειονότητες. </w:t>
      </w:r>
      <w:r w:rsidRPr="00E426D3">
        <w:rPr>
          <w:rFonts w:ascii="Verdana" w:eastAsia="Arial Unicode MS" w:hAnsi="Verdana" w:cs="Arial Unicode MS"/>
        </w:rPr>
        <w:t>Όλ</w:t>
      </w:r>
      <w:r w:rsidR="00BA520C" w:rsidRPr="00E426D3">
        <w:rPr>
          <w:rFonts w:ascii="Verdana" w:eastAsia="Arial Unicode MS" w:hAnsi="Verdana" w:cs="Arial Unicode MS"/>
        </w:rPr>
        <w:t>ες</w:t>
      </w:r>
      <w:r w:rsidRPr="00E426D3">
        <w:rPr>
          <w:rFonts w:ascii="Verdana" w:eastAsia="Arial Unicode MS" w:hAnsi="Verdana" w:cs="Arial Unicode MS"/>
        </w:rPr>
        <w:t xml:space="preserve"> οι </w:t>
      </w:r>
      <w:r w:rsidR="00C31DD9" w:rsidRPr="00E426D3">
        <w:rPr>
          <w:rFonts w:ascii="Verdana" w:eastAsia="Arial Unicode MS" w:hAnsi="Verdana" w:cs="Arial Unicode MS"/>
        </w:rPr>
        <w:t>5 κυβερνήσεις της ήταν</w:t>
      </w:r>
      <w:r w:rsidRPr="00E426D3">
        <w:rPr>
          <w:rFonts w:ascii="Verdana" w:eastAsia="Arial Unicode MS" w:hAnsi="Verdana" w:cs="Arial Unicode MS"/>
        </w:rPr>
        <w:t xml:space="preserve"> κυβερνήσεις</w:t>
      </w:r>
      <w:r w:rsidR="00C31DD9" w:rsidRPr="00E426D3">
        <w:rPr>
          <w:rFonts w:ascii="Verdana" w:eastAsia="Arial Unicode MS" w:hAnsi="Verdana" w:cs="Arial Unicode MS"/>
        </w:rPr>
        <w:t xml:space="preserve"> συνασπισμού, και ο πρώτος </w:t>
      </w:r>
      <w:r w:rsidRPr="00E426D3">
        <w:rPr>
          <w:rFonts w:ascii="Verdana" w:eastAsia="Arial Unicode MS" w:hAnsi="Verdana" w:cs="Arial Unicode MS"/>
        </w:rPr>
        <w:t xml:space="preserve">πρωθυπουργός και πρόεδρος ήταν </w:t>
      </w:r>
      <w:r w:rsidR="00C31DD9" w:rsidRPr="00E426D3">
        <w:rPr>
          <w:rFonts w:ascii="Verdana" w:eastAsia="Arial Unicode MS" w:hAnsi="Verdana" w:cs="Arial Unicode MS"/>
        </w:rPr>
        <w:t>ακομμάτιστ</w:t>
      </w:r>
      <w:r w:rsidR="00846C85" w:rsidRPr="00E426D3">
        <w:rPr>
          <w:rFonts w:ascii="Verdana" w:eastAsia="Arial Unicode MS" w:hAnsi="Verdana" w:cs="Arial Unicode MS"/>
        </w:rPr>
        <w:t>οι</w:t>
      </w:r>
      <w:r w:rsidR="00C31DD9" w:rsidRPr="00E426D3">
        <w:rPr>
          <w:rFonts w:ascii="Verdana" w:eastAsia="Arial Unicode MS" w:hAnsi="Verdana" w:cs="Arial Unicode MS"/>
        </w:rPr>
        <w:t>.</w:t>
      </w:r>
    </w:p>
    <w:p w:rsidR="00C31DD9" w:rsidRPr="00E426D3" w:rsidRDefault="00595DA5" w:rsidP="00A24B95">
      <w:pPr>
        <w:spacing w:before="120" w:after="120"/>
        <w:ind w:right="-199"/>
        <w:jc w:val="both"/>
        <w:rPr>
          <w:rFonts w:ascii="Verdana" w:eastAsia="Arial Unicode MS" w:hAnsi="Verdana" w:cs="Arial Unicode MS"/>
        </w:rPr>
      </w:pPr>
      <w:r w:rsidRPr="00E426D3">
        <w:rPr>
          <w:rFonts w:ascii="Verdana" w:eastAsia="Arial Unicode MS" w:hAnsi="Verdana" w:cs="Arial Unicode MS"/>
        </w:rPr>
        <w:t>Ο Νόμος για τις εκλογές, ο οποίος εγκρίθηκε</w:t>
      </w:r>
      <w:r w:rsidR="00C31DD9" w:rsidRPr="00E426D3">
        <w:rPr>
          <w:rFonts w:ascii="Verdana" w:eastAsia="Arial Unicode MS" w:hAnsi="Verdana" w:cs="Arial Unicode MS"/>
        </w:rPr>
        <w:t xml:space="preserve"> τον Ιούλιο του 1919 εξασφάλισε ίσα δικαιώματα ψήφου </w:t>
      </w:r>
      <w:r w:rsidRPr="00E426D3">
        <w:rPr>
          <w:rFonts w:ascii="Verdana" w:eastAsia="Arial Unicode MS" w:hAnsi="Verdana" w:cs="Arial Unicode MS"/>
        </w:rPr>
        <w:t>σε</w:t>
      </w:r>
      <w:r w:rsidR="00C31DD9" w:rsidRPr="00E426D3">
        <w:rPr>
          <w:rFonts w:ascii="Verdana" w:eastAsia="Arial Unicode MS" w:hAnsi="Verdana" w:cs="Arial Unicode MS"/>
        </w:rPr>
        <w:t xml:space="preserve"> όλους τους πολίτες</w:t>
      </w:r>
      <w:r w:rsidRPr="00E426D3">
        <w:rPr>
          <w:rFonts w:ascii="Verdana" w:eastAsia="Arial Unicode MS" w:hAnsi="Verdana" w:cs="Arial Unicode MS"/>
        </w:rPr>
        <w:t xml:space="preserve"> της χώρας ανεξαρτήτως φύλου, θρησκείας ή κοινωνικής θέσης. Για </w:t>
      </w:r>
      <w:r w:rsidR="00C31DD9" w:rsidRPr="00E426D3">
        <w:rPr>
          <w:rFonts w:ascii="Verdana" w:eastAsia="Arial Unicode MS" w:hAnsi="Verdana" w:cs="Arial Unicode MS"/>
        </w:rPr>
        <w:t xml:space="preserve">πρώτη φορά </w:t>
      </w:r>
      <w:r w:rsidRPr="00E426D3">
        <w:rPr>
          <w:rFonts w:ascii="Verdana" w:eastAsia="Arial Unicode MS" w:hAnsi="Verdana" w:cs="Arial Unicode MS"/>
        </w:rPr>
        <w:t xml:space="preserve">γυναίκες </w:t>
      </w:r>
      <w:r w:rsidR="00C31DD9" w:rsidRPr="00E426D3">
        <w:rPr>
          <w:rFonts w:ascii="Verdana" w:eastAsia="Arial Unicode MS" w:hAnsi="Verdana" w:cs="Arial Unicode MS"/>
        </w:rPr>
        <w:t xml:space="preserve">στη μουσουλμανική Ανατολή </w:t>
      </w:r>
      <w:r w:rsidRPr="00E426D3">
        <w:rPr>
          <w:rFonts w:ascii="Verdana" w:eastAsia="Arial Unicode MS" w:hAnsi="Verdana" w:cs="Arial Unicode MS"/>
        </w:rPr>
        <w:t>έλαβαν</w:t>
      </w:r>
      <w:r w:rsidR="00C31DD9" w:rsidRPr="00E426D3">
        <w:rPr>
          <w:rFonts w:ascii="Verdana" w:eastAsia="Arial Unicode MS" w:hAnsi="Verdana" w:cs="Arial Unicode MS"/>
        </w:rPr>
        <w:t xml:space="preserve"> το </w:t>
      </w:r>
      <w:r w:rsidRPr="00E426D3">
        <w:rPr>
          <w:rFonts w:ascii="Verdana" w:eastAsia="Arial Unicode MS" w:hAnsi="Verdana" w:cs="Arial Unicode MS"/>
        </w:rPr>
        <w:t>δ</w:t>
      </w:r>
      <w:r w:rsidR="00C31DD9" w:rsidRPr="00E426D3">
        <w:rPr>
          <w:rFonts w:ascii="Verdana" w:eastAsia="Arial Unicode MS" w:hAnsi="Verdana" w:cs="Arial Unicode MS"/>
        </w:rPr>
        <w:t>ικα</w:t>
      </w:r>
      <w:r w:rsidR="00DF5874" w:rsidRPr="00E426D3">
        <w:rPr>
          <w:rFonts w:ascii="Verdana" w:eastAsia="Arial Unicode MS" w:hAnsi="Verdana" w:cs="Arial Unicode MS"/>
        </w:rPr>
        <w:t xml:space="preserve">ίωμα </w:t>
      </w:r>
      <w:r w:rsidRPr="00E426D3">
        <w:rPr>
          <w:rFonts w:ascii="Verdana" w:eastAsia="Arial Unicode MS" w:hAnsi="Verdana" w:cs="Arial Unicode MS"/>
        </w:rPr>
        <w:t>να εκλέγουν και να εκλέγονται</w:t>
      </w:r>
      <w:r w:rsidR="00B92129" w:rsidRPr="00E426D3">
        <w:rPr>
          <w:rFonts w:ascii="Verdana" w:eastAsia="Arial Unicode MS" w:hAnsi="Verdana" w:cs="Arial Unicode MS"/>
        </w:rPr>
        <w:t xml:space="preserve">. </w:t>
      </w:r>
      <w:r w:rsidR="00D93069" w:rsidRPr="00E426D3">
        <w:rPr>
          <w:rFonts w:ascii="Verdana" w:eastAsia="Arial Unicode MS" w:hAnsi="Verdana" w:cs="Arial Unicode MS"/>
        </w:rPr>
        <w:t>Π</w:t>
      </w:r>
      <w:r w:rsidR="00B92129" w:rsidRPr="00E426D3">
        <w:rPr>
          <w:rFonts w:ascii="Verdana" w:eastAsia="Arial Unicode MS" w:hAnsi="Verdana" w:cs="Arial Unicode MS"/>
        </w:rPr>
        <w:t>ολλές ευρωπαϊκές χώρες - κάτι που γνωρίζετε πολύ καλά -</w:t>
      </w:r>
      <w:r w:rsidR="00C31DD9" w:rsidRPr="00E426D3">
        <w:rPr>
          <w:rFonts w:ascii="Verdana" w:eastAsia="Arial Unicode MS" w:hAnsi="Verdana" w:cs="Arial Unicode MS"/>
        </w:rPr>
        <w:t xml:space="preserve"> </w:t>
      </w:r>
      <w:r w:rsidR="00B92129" w:rsidRPr="00E426D3">
        <w:rPr>
          <w:rFonts w:ascii="Verdana" w:eastAsia="Arial Unicode MS" w:hAnsi="Verdana" w:cs="Arial Unicode MS"/>
        </w:rPr>
        <w:t>όπως η Γαλλία και</w:t>
      </w:r>
      <w:r w:rsidR="00C31DD9" w:rsidRPr="00E426D3">
        <w:rPr>
          <w:rFonts w:ascii="Verdana" w:eastAsia="Arial Unicode MS" w:hAnsi="Verdana" w:cs="Arial Unicode MS"/>
        </w:rPr>
        <w:t xml:space="preserve"> η Ελβετία έδωσ</w:t>
      </w:r>
      <w:r w:rsidR="00B92129" w:rsidRPr="00E426D3">
        <w:rPr>
          <w:rFonts w:ascii="Verdana" w:eastAsia="Arial Unicode MS" w:hAnsi="Verdana" w:cs="Arial Unicode MS"/>
        </w:rPr>
        <w:t xml:space="preserve">αν στις </w:t>
      </w:r>
      <w:r w:rsidR="00B92129" w:rsidRPr="00E426D3">
        <w:rPr>
          <w:rFonts w:ascii="Verdana" w:eastAsia="Arial Unicode MS" w:hAnsi="Verdana" w:cs="Arial Unicode MS"/>
        </w:rPr>
        <w:lastRenderedPageBreak/>
        <w:t xml:space="preserve">γυναίκες αυτό το δικαίωμα </w:t>
      </w:r>
      <w:r w:rsidR="00C31DD9" w:rsidRPr="00E426D3">
        <w:rPr>
          <w:rFonts w:ascii="Verdana" w:eastAsia="Arial Unicode MS" w:hAnsi="Verdana" w:cs="Arial Unicode MS"/>
        </w:rPr>
        <w:t xml:space="preserve">πολύ αργότερα. Και η πιο προηγμένη </w:t>
      </w:r>
      <w:r w:rsidR="00B92129" w:rsidRPr="00E426D3">
        <w:rPr>
          <w:rFonts w:ascii="Verdana" w:eastAsia="Arial Unicode MS" w:hAnsi="Verdana" w:cs="Arial Unicode MS"/>
        </w:rPr>
        <w:t xml:space="preserve">χώρα στον κόσμο </w:t>
      </w:r>
      <w:r w:rsidR="00C31DD9" w:rsidRPr="00E426D3">
        <w:rPr>
          <w:rFonts w:ascii="Verdana" w:eastAsia="Arial Unicode MS" w:hAnsi="Verdana" w:cs="Arial Unicode MS"/>
        </w:rPr>
        <w:t>εκείνη</w:t>
      </w:r>
      <w:r w:rsidR="00B92129" w:rsidRPr="00E426D3">
        <w:rPr>
          <w:rFonts w:ascii="Verdana" w:eastAsia="Arial Unicode MS" w:hAnsi="Verdana" w:cs="Arial Unicode MS"/>
        </w:rPr>
        <w:t xml:space="preserve"> την</w:t>
      </w:r>
      <w:r w:rsidR="00C31DD9" w:rsidRPr="00E426D3">
        <w:rPr>
          <w:rFonts w:ascii="Verdana" w:eastAsia="Arial Unicode MS" w:hAnsi="Verdana" w:cs="Arial Unicode MS"/>
        </w:rPr>
        <w:t xml:space="preserve"> εποχή -</w:t>
      </w:r>
      <w:r w:rsidR="00B92129" w:rsidRPr="00E426D3">
        <w:rPr>
          <w:rFonts w:ascii="Verdana" w:eastAsia="Arial Unicode MS" w:hAnsi="Verdana" w:cs="Arial Unicode MS"/>
        </w:rPr>
        <w:t xml:space="preserve"> η Μεγάλη</w:t>
      </w:r>
      <w:r w:rsidR="00C31DD9" w:rsidRPr="00E426D3">
        <w:rPr>
          <w:rFonts w:ascii="Verdana" w:eastAsia="Arial Unicode MS" w:hAnsi="Verdana" w:cs="Arial Unicode MS"/>
        </w:rPr>
        <w:t xml:space="preserve"> Βρετανία - </w:t>
      </w:r>
      <w:r w:rsidR="00B92129" w:rsidRPr="00E426D3">
        <w:rPr>
          <w:rFonts w:ascii="Verdana" w:eastAsia="Arial Unicode MS" w:hAnsi="Verdana" w:cs="Arial Unicode MS"/>
        </w:rPr>
        <w:t xml:space="preserve">επέτρεψε σε </w:t>
      </w:r>
      <w:r w:rsidR="00C31DD9" w:rsidRPr="00E426D3">
        <w:rPr>
          <w:rFonts w:ascii="Verdana" w:eastAsia="Arial Unicode MS" w:hAnsi="Verdana" w:cs="Arial Unicode MS"/>
        </w:rPr>
        <w:t>γυναίκες</w:t>
      </w:r>
      <w:r w:rsidR="00B92129" w:rsidRPr="00E426D3">
        <w:rPr>
          <w:rFonts w:ascii="Verdana" w:eastAsia="Arial Unicode MS" w:hAnsi="Verdana" w:cs="Arial Unicode MS"/>
        </w:rPr>
        <w:t xml:space="preserve"> να ψηφίζουν μόνο στις εκλογές του Νοέμβρη του</w:t>
      </w:r>
      <w:r w:rsidR="00C31DD9" w:rsidRPr="00E426D3">
        <w:rPr>
          <w:rFonts w:ascii="Verdana" w:eastAsia="Arial Unicode MS" w:hAnsi="Verdana" w:cs="Arial Unicode MS"/>
        </w:rPr>
        <w:t xml:space="preserve"> 1918.</w:t>
      </w:r>
      <w:r w:rsidR="00F63F85" w:rsidRPr="00E426D3">
        <w:rPr>
          <w:rFonts w:ascii="Verdana" w:eastAsia="Arial Unicode MS" w:hAnsi="Verdana" w:cs="Arial Unicode MS"/>
        </w:rPr>
        <w:t xml:space="preserve"> </w:t>
      </w:r>
    </w:p>
    <w:p w:rsidR="00C31DD9" w:rsidRPr="00E426D3" w:rsidRDefault="00C31DD9" w:rsidP="00A24B95">
      <w:pPr>
        <w:spacing w:before="120" w:after="120"/>
        <w:ind w:right="-199"/>
        <w:jc w:val="both"/>
        <w:rPr>
          <w:rFonts w:ascii="Verdana" w:eastAsia="Arial Unicode MS" w:hAnsi="Verdana" w:cs="Arial Unicode MS"/>
        </w:rPr>
      </w:pPr>
      <w:r w:rsidRPr="00E426D3">
        <w:rPr>
          <w:rFonts w:ascii="Verdana" w:eastAsia="Arial Unicode MS" w:hAnsi="Verdana" w:cs="Arial Unicode MS"/>
        </w:rPr>
        <w:t>Στη</w:t>
      </w:r>
      <w:r w:rsidR="00F63F85" w:rsidRPr="00E426D3">
        <w:rPr>
          <w:rFonts w:ascii="Verdana" w:eastAsia="Arial Unicode MS" w:hAnsi="Verdana" w:cs="Arial Unicode MS"/>
        </w:rPr>
        <w:t>ν</w:t>
      </w:r>
      <w:r w:rsidRPr="00E426D3">
        <w:rPr>
          <w:rFonts w:ascii="Verdana" w:eastAsia="Arial Unicode MS" w:hAnsi="Verdana" w:cs="Arial Unicode MS"/>
        </w:rPr>
        <w:t xml:space="preserve"> </w:t>
      </w:r>
      <w:r w:rsidR="00F63F85" w:rsidRPr="00E426D3">
        <w:rPr>
          <w:rFonts w:ascii="Verdana" w:eastAsia="Arial Unicode MS" w:hAnsi="Verdana" w:cs="Arial Unicode MS"/>
        </w:rPr>
        <w:t xml:space="preserve">Πρώτη </w:t>
      </w:r>
      <w:r w:rsidRPr="00E426D3">
        <w:rPr>
          <w:rFonts w:ascii="Verdana" w:eastAsia="Arial Unicode MS" w:hAnsi="Verdana" w:cs="Arial Unicode MS"/>
        </w:rPr>
        <w:t xml:space="preserve">Δημοκρατία </w:t>
      </w:r>
      <w:r w:rsidR="00605876" w:rsidRPr="00E426D3">
        <w:rPr>
          <w:rFonts w:ascii="Verdana" w:eastAsia="Arial Unicode MS" w:hAnsi="Verdana" w:cs="Arial Unicode MS"/>
        </w:rPr>
        <w:t>υπήρχε</w:t>
      </w:r>
      <w:r w:rsidRPr="00E426D3">
        <w:rPr>
          <w:rFonts w:ascii="Verdana" w:eastAsia="Arial Unicode MS" w:hAnsi="Verdana" w:cs="Arial Unicode MS"/>
        </w:rPr>
        <w:t xml:space="preserve"> </w:t>
      </w:r>
      <w:r w:rsidR="00976C2D" w:rsidRPr="00E426D3">
        <w:rPr>
          <w:rFonts w:ascii="Verdana" w:eastAsia="Arial Unicode MS" w:hAnsi="Verdana" w:cs="Arial Unicode MS"/>
        </w:rPr>
        <w:t xml:space="preserve">η </w:t>
      </w:r>
      <w:r w:rsidRPr="00E426D3">
        <w:rPr>
          <w:rFonts w:ascii="Verdana" w:eastAsia="Arial Unicode MS" w:hAnsi="Verdana" w:cs="Arial Unicode MS"/>
        </w:rPr>
        <w:t>ελευθερία</w:t>
      </w:r>
      <w:r w:rsidR="00976C2D" w:rsidRPr="00E426D3">
        <w:rPr>
          <w:rFonts w:ascii="Verdana" w:eastAsia="Arial Unicode MS" w:hAnsi="Verdana" w:cs="Arial Unicode MS"/>
        </w:rPr>
        <w:t xml:space="preserve"> του</w:t>
      </w:r>
      <w:r w:rsidRPr="00E426D3">
        <w:rPr>
          <w:rFonts w:ascii="Verdana" w:eastAsia="Arial Unicode MS" w:hAnsi="Verdana" w:cs="Arial Unicode MS"/>
        </w:rPr>
        <w:t xml:space="preserve"> Τύπου</w:t>
      </w:r>
      <w:r w:rsidR="00605876" w:rsidRPr="00E426D3">
        <w:rPr>
          <w:rFonts w:ascii="Verdana" w:eastAsia="Arial Unicode MS" w:hAnsi="Verdana" w:cs="Arial Unicode MS"/>
        </w:rPr>
        <w:t>,</w:t>
      </w:r>
      <w:r w:rsidRPr="00E426D3">
        <w:rPr>
          <w:rFonts w:ascii="Verdana" w:eastAsia="Arial Unicode MS" w:hAnsi="Verdana" w:cs="Arial Unicode MS"/>
        </w:rPr>
        <w:t xml:space="preserve"> </w:t>
      </w:r>
      <w:r w:rsidR="00605876" w:rsidRPr="00E426D3">
        <w:rPr>
          <w:rFonts w:ascii="Verdana" w:eastAsia="Arial Unicode MS" w:hAnsi="Verdana" w:cs="Arial Unicode MS"/>
        </w:rPr>
        <w:t>γ</w:t>
      </w:r>
      <w:r w:rsidR="00976C2D" w:rsidRPr="00E426D3">
        <w:rPr>
          <w:rFonts w:ascii="Verdana" w:eastAsia="Arial Unicode MS" w:hAnsi="Verdana" w:cs="Arial Unicode MS"/>
        </w:rPr>
        <w:t>ί</w:t>
      </w:r>
      <w:r w:rsidR="00605876" w:rsidRPr="00E426D3">
        <w:rPr>
          <w:rFonts w:ascii="Verdana" w:eastAsia="Arial Unicode MS" w:hAnsi="Verdana" w:cs="Arial Unicode MS"/>
        </w:rPr>
        <w:t>ν</w:t>
      </w:r>
      <w:r w:rsidR="00976C2D" w:rsidRPr="00E426D3">
        <w:rPr>
          <w:rFonts w:ascii="Verdana" w:eastAsia="Arial Unicode MS" w:hAnsi="Verdana" w:cs="Arial Unicode MS"/>
        </w:rPr>
        <w:t>ον</w:t>
      </w:r>
      <w:r w:rsidR="00605876" w:rsidRPr="00E426D3">
        <w:rPr>
          <w:rFonts w:ascii="Verdana" w:eastAsia="Arial Unicode MS" w:hAnsi="Verdana" w:cs="Arial Unicode MS"/>
        </w:rPr>
        <w:t>ταν</w:t>
      </w:r>
      <w:r w:rsidRPr="00E426D3">
        <w:rPr>
          <w:rFonts w:ascii="Verdana" w:eastAsia="Arial Unicode MS" w:hAnsi="Verdana" w:cs="Arial Unicode MS"/>
        </w:rPr>
        <w:t xml:space="preserve"> μεταρρυθμίσεις στην οικονομία, </w:t>
      </w:r>
      <w:r w:rsidR="00605876" w:rsidRPr="00E426D3">
        <w:rPr>
          <w:rFonts w:ascii="Verdana" w:eastAsia="Arial Unicode MS" w:hAnsi="Verdana" w:cs="Arial Unicode MS"/>
        </w:rPr>
        <w:t>καθιερώθηκε</w:t>
      </w:r>
      <w:r w:rsidRPr="00E426D3">
        <w:rPr>
          <w:rFonts w:ascii="Verdana" w:eastAsia="Arial Unicode MS" w:hAnsi="Verdana" w:cs="Arial Unicode MS"/>
        </w:rPr>
        <w:t xml:space="preserve"> </w:t>
      </w:r>
      <w:r w:rsidR="00976C2D" w:rsidRPr="00E426D3">
        <w:rPr>
          <w:rFonts w:ascii="Verdana" w:eastAsia="Arial Unicode MS" w:hAnsi="Verdana" w:cs="Arial Unicode MS"/>
        </w:rPr>
        <w:t xml:space="preserve">η </w:t>
      </w:r>
      <w:r w:rsidRPr="00E426D3">
        <w:rPr>
          <w:rFonts w:ascii="Verdana" w:eastAsia="Arial Unicode MS" w:hAnsi="Verdana" w:cs="Arial Unicode MS"/>
        </w:rPr>
        <w:t xml:space="preserve">δωρεάν παιδεία, </w:t>
      </w:r>
      <w:r w:rsidR="004F0C81" w:rsidRPr="00E426D3">
        <w:rPr>
          <w:rFonts w:ascii="Verdana" w:eastAsia="Arial Unicode MS" w:hAnsi="Verdana" w:cs="Arial Unicode MS"/>
        </w:rPr>
        <w:t xml:space="preserve">την </w:t>
      </w:r>
      <w:r w:rsidRPr="00E426D3">
        <w:rPr>
          <w:rFonts w:ascii="Verdana" w:eastAsia="Arial Unicode MS" w:hAnsi="Verdana" w:cs="Arial Unicode MS"/>
        </w:rPr>
        <w:t>1</w:t>
      </w:r>
      <w:r w:rsidR="00BA520C" w:rsidRPr="00E426D3">
        <w:rPr>
          <w:rFonts w:ascii="Verdana" w:eastAsia="Arial Unicode MS" w:hAnsi="Verdana" w:cs="Arial Unicode MS"/>
        </w:rPr>
        <w:t>η</w:t>
      </w:r>
      <w:r w:rsidRPr="00E426D3">
        <w:rPr>
          <w:rFonts w:ascii="Verdana" w:eastAsia="Arial Unicode MS" w:hAnsi="Verdana" w:cs="Arial Unicode MS"/>
        </w:rPr>
        <w:t xml:space="preserve"> Σεπτεμβρίου 1919 </w:t>
      </w:r>
      <w:r w:rsidR="004F0C81" w:rsidRPr="00E426D3">
        <w:rPr>
          <w:rFonts w:ascii="Verdana" w:eastAsia="Arial Unicode MS" w:hAnsi="Verdana" w:cs="Arial Unicode MS"/>
        </w:rPr>
        <w:t>άνοιξε το Κρατικό Πανεπιστήμιο</w:t>
      </w:r>
      <w:r w:rsidRPr="00E426D3">
        <w:rPr>
          <w:rFonts w:ascii="Verdana" w:eastAsia="Arial Unicode MS" w:hAnsi="Verdana" w:cs="Arial Unicode MS"/>
        </w:rPr>
        <w:t xml:space="preserve">, </w:t>
      </w:r>
      <w:r w:rsidR="004F0C81" w:rsidRPr="00E426D3">
        <w:rPr>
          <w:rFonts w:ascii="Verdana" w:eastAsia="Arial Unicode MS" w:hAnsi="Verdana" w:cs="Arial Unicode MS"/>
        </w:rPr>
        <w:t xml:space="preserve">οι </w:t>
      </w:r>
      <w:r w:rsidRPr="00E426D3">
        <w:rPr>
          <w:rFonts w:ascii="Verdana" w:eastAsia="Arial Unicode MS" w:hAnsi="Verdana" w:cs="Arial Unicode MS"/>
        </w:rPr>
        <w:t xml:space="preserve">100 φοιτητές </w:t>
      </w:r>
      <w:r w:rsidR="00976C2D" w:rsidRPr="00E426D3">
        <w:rPr>
          <w:rFonts w:ascii="Verdana" w:eastAsia="Arial Unicode MS" w:hAnsi="Verdana" w:cs="Arial Unicode MS"/>
        </w:rPr>
        <w:t xml:space="preserve">μας </w:t>
      </w:r>
      <w:r w:rsidRPr="00E426D3">
        <w:rPr>
          <w:rFonts w:ascii="Verdana" w:eastAsia="Arial Unicode MS" w:hAnsi="Verdana" w:cs="Arial Unicode MS"/>
        </w:rPr>
        <w:t xml:space="preserve">στάλθηκαν </w:t>
      </w:r>
      <w:r w:rsidR="004F0C81" w:rsidRPr="00E426D3">
        <w:rPr>
          <w:rFonts w:ascii="Verdana" w:eastAsia="Arial Unicode MS" w:hAnsi="Verdana" w:cs="Arial Unicode MS"/>
        </w:rPr>
        <w:t>για σπουδές</w:t>
      </w:r>
      <w:r w:rsidRPr="00E426D3">
        <w:rPr>
          <w:rFonts w:ascii="Verdana" w:eastAsia="Arial Unicode MS" w:hAnsi="Verdana" w:cs="Arial Unicode MS"/>
        </w:rPr>
        <w:t xml:space="preserve"> στα καλύτερα Πανεπιστήμια της Ευρώπης</w:t>
      </w:r>
      <w:r w:rsidR="00976C2D" w:rsidRPr="00E426D3">
        <w:rPr>
          <w:rFonts w:ascii="Verdana" w:eastAsia="Arial Unicode MS" w:hAnsi="Verdana" w:cs="Arial Unicode MS"/>
        </w:rPr>
        <w:t>. Αυτά είναι</w:t>
      </w:r>
      <w:r w:rsidR="008B5322" w:rsidRPr="00E426D3">
        <w:rPr>
          <w:rFonts w:ascii="Verdana" w:eastAsia="Arial Unicode MS" w:hAnsi="Verdana" w:cs="Arial Unicode MS"/>
        </w:rPr>
        <w:t xml:space="preserve"> </w:t>
      </w:r>
      <w:r w:rsidR="00976C2D" w:rsidRPr="00E426D3">
        <w:rPr>
          <w:rFonts w:ascii="Verdana" w:eastAsia="Arial Unicode MS" w:hAnsi="Verdana" w:cs="Arial Unicode MS"/>
        </w:rPr>
        <w:t>μερικά μόνο</w:t>
      </w:r>
      <w:r w:rsidR="004F0C81" w:rsidRPr="00E426D3">
        <w:rPr>
          <w:rFonts w:ascii="Verdana" w:eastAsia="Arial Unicode MS" w:hAnsi="Verdana" w:cs="Arial Unicode MS"/>
        </w:rPr>
        <w:t xml:space="preserve"> επιτεύγματα </w:t>
      </w:r>
      <w:r w:rsidRPr="00E426D3">
        <w:rPr>
          <w:rFonts w:ascii="Verdana" w:eastAsia="Arial Unicode MS" w:hAnsi="Verdana" w:cs="Arial Unicode MS"/>
        </w:rPr>
        <w:t>της Πρώτης Δημοκρατίας,</w:t>
      </w:r>
      <w:r w:rsidR="004F0C81" w:rsidRPr="00E426D3">
        <w:rPr>
          <w:rFonts w:ascii="Verdana" w:eastAsia="Arial Unicode MS" w:hAnsi="Verdana" w:cs="Arial Unicode MS"/>
        </w:rPr>
        <w:t xml:space="preserve"> η</w:t>
      </w:r>
      <w:r w:rsidRPr="00E426D3">
        <w:rPr>
          <w:rFonts w:ascii="Verdana" w:eastAsia="Arial Unicode MS" w:hAnsi="Verdana" w:cs="Arial Unicode MS"/>
        </w:rPr>
        <w:t xml:space="preserve"> οποί</w:t>
      </w:r>
      <w:r w:rsidR="004F0C81" w:rsidRPr="00E426D3">
        <w:rPr>
          <w:rFonts w:ascii="Verdana" w:eastAsia="Arial Unicode MS" w:hAnsi="Verdana" w:cs="Arial Unicode MS"/>
        </w:rPr>
        <w:t xml:space="preserve">α </w:t>
      </w:r>
      <w:r w:rsidR="00BA520C" w:rsidRPr="00E426D3">
        <w:rPr>
          <w:rFonts w:ascii="Verdana" w:eastAsia="Arial Unicode MS" w:hAnsi="Verdana" w:cs="Arial Unicode MS"/>
        </w:rPr>
        <w:t xml:space="preserve">μάλιστα </w:t>
      </w:r>
      <w:r w:rsidR="004F0C81" w:rsidRPr="00E426D3">
        <w:rPr>
          <w:rFonts w:ascii="Verdana" w:eastAsia="Arial Unicode MS" w:hAnsi="Verdana" w:cs="Arial Unicode MS"/>
        </w:rPr>
        <w:t>κράτησε</w:t>
      </w:r>
      <w:r w:rsidRPr="00E426D3">
        <w:rPr>
          <w:rFonts w:ascii="Verdana" w:eastAsia="Arial Unicode MS" w:hAnsi="Verdana" w:cs="Arial Unicode MS"/>
        </w:rPr>
        <w:t xml:space="preserve"> μό</w:t>
      </w:r>
      <w:r w:rsidR="004F0C81" w:rsidRPr="00E426D3">
        <w:rPr>
          <w:rFonts w:ascii="Verdana" w:eastAsia="Arial Unicode MS" w:hAnsi="Verdana" w:cs="Arial Unicode MS"/>
        </w:rPr>
        <w:t>λις</w:t>
      </w:r>
      <w:r w:rsidRPr="00E426D3">
        <w:rPr>
          <w:rFonts w:ascii="Verdana" w:eastAsia="Arial Unicode MS" w:hAnsi="Verdana" w:cs="Arial Unicode MS"/>
        </w:rPr>
        <w:t xml:space="preserve"> 23 μήνες.</w:t>
      </w:r>
    </w:p>
    <w:p w:rsidR="00DA22CF" w:rsidRPr="00E426D3" w:rsidRDefault="00DA22CF" w:rsidP="00A24B95">
      <w:pPr>
        <w:ind w:right="-199"/>
        <w:jc w:val="both"/>
        <w:rPr>
          <w:rFonts w:ascii="Verdana" w:eastAsia="Arial Unicode MS" w:hAnsi="Verdana" w:cs="Arial Unicode MS"/>
        </w:rPr>
      </w:pPr>
      <w:r w:rsidRPr="00E426D3">
        <w:rPr>
          <w:rFonts w:ascii="Verdana" w:eastAsia="Arial Unicode MS" w:hAnsi="Verdana" w:cs="Arial Unicode MS"/>
        </w:rPr>
        <w:t xml:space="preserve">Είναι συμβολικό ότι η ιδέα του εκμοντερνισμού αποτυπώθηκε </w:t>
      </w:r>
      <w:r w:rsidR="005B33B4" w:rsidRPr="00E426D3">
        <w:rPr>
          <w:rFonts w:ascii="Verdana" w:hAnsi="Verdana"/>
        </w:rPr>
        <w:t>όχι μόνο στην ιδεολογία κα την δραστηριότητα του κράτους, άλλα και στα χρώματα της εθνικής σημαίας</w:t>
      </w:r>
      <w:r w:rsidRPr="00E426D3">
        <w:rPr>
          <w:rFonts w:ascii="Verdana" w:eastAsia="Arial Unicode MS" w:hAnsi="Verdana" w:cs="Arial Unicode MS"/>
        </w:rPr>
        <w:t xml:space="preserve">, που εγκρίθηκε το Νοέμβριο του 1918. Το μπλε χρώμα </w:t>
      </w:r>
      <w:r w:rsidR="00BA06A8" w:rsidRPr="00E426D3">
        <w:rPr>
          <w:rFonts w:ascii="Verdana" w:eastAsia="Arial Unicode MS" w:hAnsi="Verdana" w:cs="Arial Unicode MS"/>
        </w:rPr>
        <w:t xml:space="preserve">στην τρίχρωμη σημαία </w:t>
      </w:r>
      <w:r w:rsidR="005B33B4" w:rsidRPr="00E426D3">
        <w:rPr>
          <w:rFonts w:ascii="Verdana" w:eastAsia="Arial Unicode MS" w:hAnsi="Verdana" w:cs="Arial Unicode MS"/>
        </w:rPr>
        <w:t>του Αζερμπαϊτζάν</w:t>
      </w:r>
      <w:r w:rsidR="005B33B4" w:rsidRPr="00E426D3">
        <w:rPr>
          <w:rFonts w:ascii="Verdana" w:eastAsia="Arial Unicode MS" w:hAnsi="Verdana" w:cs="Arial Unicode MS"/>
          <w:i/>
        </w:rPr>
        <w:t xml:space="preserve"> </w:t>
      </w:r>
      <w:r w:rsidR="001F40FD" w:rsidRPr="00E426D3">
        <w:rPr>
          <w:rFonts w:ascii="Verdana" w:eastAsia="Arial Unicode MS" w:hAnsi="Verdana" w:cs="Arial Unicode MS"/>
        </w:rPr>
        <w:t xml:space="preserve">συμβολίζει </w:t>
      </w:r>
      <w:r w:rsidRPr="00E426D3">
        <w:rPr>
          <w:rFonts w:ascii="Verdana" w:eastAsia="Arial Unicode MS" w:hAnsi="Verdana" w:cs="Arial Unicode MS"/>
        </w:rPr>
        <w:t>το</w:t>
      </w:r>
      <w:r w:rsidR="00DC15A0" w:rsidRPr="00E426D3">
        <w:rPr>
          <w:rFonts w:ascii="Verdana" w:eastAsia="Arial Unicode MS" w:hAnsi="Verdana" w:cs="Arial Unicode MS"/>
        </w:rPr>
        <w:t>ν</w:t>
      </w:r>
      <w:r w:rsidRPr="00E426D3">
        <w:rPr>
          <w:rFonts w:ascii="Verdana" w:eastAsia="Arial Unicode MS" w:hAnsi="Verdana" w:cs="Arial Unicode MS"/>
        </w:rPr>
        <w:t xml:space="preserve"> προσανατολισμ</w:t>
      </w:r>
      <w:r w:rsidR="001F40FD" w:rsidRPr="00E426D3">
        <w:rPr>
          <w:rFonts w:ascii="Verdana" w:eastAsia="Arial Unicode MS" w:hAnsi="Verdana" w:cs="Arial Unicode MS"/>
        </w:rPr>
        <w:t>ό</w:t>
      </w:r>
      <w:r w:rsidRPr="00E426D3">
        <w:rPr>
          <w:rFonts w:ascii="Verdana" w:eastAsia="Arial Unicode MS" w:hAnsi="Verdana" w:cs="Arial Unicode MS"/>
        </w:rPr>
        <w:t xml:space="preserve"> προς τα προηγμένα ιδανικά και τις αξίες της Ευρώπης.</w:t>
      </w:r>
    </w:p>
    <w:p w:rsidR="002021CD" w:rsidRPr="00E426D3" w:rsidRDefault="00182EC4" w:rsidP="00A24B95">
      <w:pPr>
        <w:spacing w:before="120" w:after="120"/>
        <w:ind w:right="-199"/>
        <w:jc w:val="both"/>
        <w:rPr>
          <w:rFonts w:ascii="Verdana" w:eastAsia="Arial Unicode MS" w:hAnsi="Verdana" w:cs="Arial Unicode MS"/>
        </w:rPr>
      </w:pPr>
      <w:r w:rsidRPr="00E426D3">
        <w:rPr>
          <w:rFonts w:ascii="Verdana" w:eastAsia="Arial Unicode MS" w:hAnsi="Verdana" w:cs="Arial Unicode MS"/>
        </w:rPr>
        <w:t>Οι σύγχρονοι ιστορικοί</w:t>
      </w:r>
      <w:r w:rsidR="00F63F85" w:rsidRPr="00E426D3">
        <w:rPr>
          <w:rFonts w:ascii="Verdana" w:eastAsia="Arial Unicode MS" w:hAnsi="Verdana" w:cs="Arial Unicode MS"/>
        </w:rPr>
        <w:t>,</w:t>
      </w:r>
      <w:r w:rsidRPr="00E426D3">
        <w:rPr>
          <w:rFonts w:ascii="Verdana" w:eastAsia="Arial Unicode MS" w:hAnsi="Verdana" w:cs="Arial Unicode MS"/>
        </w:rPr>
        <w:t xml:space="preserve"> ιδίως, η </w:t>
      </w:r>
      <w:r w:rsidR="00976C2D" w:rsidRPr="00E426D3">
        <w:rPr>
          <w:rFonts w:ascii="Verdana" w:eastAsia="Arial Unicode MS" w:hAnsi="Verdana" w:cs="Arial Unicode MS"/>
        </w:rPr>
        <w:t>καθηγήτρια</w:t>
      </w:r>
      <w:r w:rsidR="00C31DD9" w:rsidRPr="00E426D3">
        <w:rPr>
          <w:rFonts w:ascii="Verdana" w:eastAsia="Arial Unicode MS" w:hAnsi="Verdana" w:cs="Arial Unicode MS"/>
        </w:rPr>
        <w:t xml:space="preserve"> του Πανεπιστημίου της Μασαχουσέτης</w:t>
      </w:r>
      <w:r w:rsidR="00D45EBD" w:rsidRPr="00E426D3">
        <w:rPr>
          <w:rFonts w:ascii="Verdana" w:eastAsia="Arial Unicode MS" w:hAnsi="Verdana" w:cs="Arial Unicode MS"/>
        </w:rPr>
        <w:t>, ΗΠΑ,</w:t>
      </w:r>
      <w:r w:rsidR="00C31DD9" w:rsidRPr="00E426D3">
        <w:rPr>
          <w:rFonts w:ascii="Verdana" w:eastAsia="Arial Unicode MS" w:hAnsi="Verdana" w:cs="Arial Unicode MS"/>
        </w:rPr>
        <w:t xml:space="preserve"> Audrey Altstadt</w:t>
      </w:r>
      <w:r w:rsidRPr="00E426D3">
        <w:rPr>
          <w:rFonts w:ascii="Verdana" w:eastAsia="Arial Unicode MS" w:hAnsi="Verdana" w:cs="Arial Unicode MS"/>
        </w:rPr>
        <w:t>,</w:t>
      </w:r>
      <w:r w:rsidR="00C31DD9" w:rsidRPr="00E426D3">
        <w:rPr>
          <w:rFonts w:ascii="Verdana" w:eastAsia="Arial Unicode MS" w:hAnsi="Verdana" w:cs="Arial Unicode MS"/>
        </w:rPr>
        <w:t xml:space="preserve"> </w:t>
      </w:r>
      <w:r w:rsidR="00730A28" w:rsidRPr="00E426D3">
        <w:rPr>
          <w:rFonts w:ascii="Verdana" w:eastAsia="Arial Unicode MS" w:hAnsi="Verdana" w:cs="Arial Unicode MS"/>
        </w:rPr>
        <w:t>εξέφρασαν</w:t>
      </w:r>
      <w:r w:rsidRPr="00E426D3">
        <w:rPr>
          <w:rFonts w:ascii="Verdana" w:eastAsia="Arial Unicode MS" w:hAnsi="Verdana" w:cs="Arial Unicode MS"/>
        </w:rPr>
        <w:t xml:space="preserve"> υψηλή εκτίμηση σ</w:t>
      </w:r>
      <w:r w:rsidR="00C31DD9" w:rsidRPr="00E426D3">
        <w:rPr>
          <w:rFonts w:ascii="Verdana" w:eastAsia="Arial Unicode MS" w:hAnsi="Verdana" w:cs="Arial Unicode MS"/>
        </w:rPr>
        <w:t xml:space="preserve">τη δράση της </w:t>
      </w:r>
      <w:r w:rsidRPr="00E426D3">
        <w:rPr>
          <w:rFonts w:ascii="Verdana" w:eastAsia="Arial Unicode MS" w:hAnsi="Verdana" w:cs="Arial Unicode MS"/>
        </w:rPr>
        <w:t>ΛΔΑ</w:t>
      </w:r>
      <w:r w:rsidR="004579F4" w:rsidRPr="00E426D3">
        <w:rPr>
          <w:rFonts w:ascii="Verdana" w:eastAsia="Arial Unicode MS" w:hAnsi="Verdana" w:cs="Arial Unicode MS"/>
        </w:rPr>
        <w:t>. Audrey Altstadt είπε:</w:t>
      </w:r>
    </w:p>
    <w:p w:rsidR="00743D83" w:rsidRPr="00E426D3" w:rsidRDefault="00C31DD9" w:rsidP="00A24B95">
      <w:pPr>
        <w:spacing w:before="120" w:after="120"/>
        <w:ind w:right="-199"/>
        <w:jc w:val="both"/>
        <w:rPr>
          <w:rFonts w:ascii="Verdana" w:eastAsia="Arial Unicode MS" w:hAnsi="Verdana" w:cs="Arial Unicode MS"/>
          <w:i/>
          <w:u w:val="single"/>
        </w:rPr>
      </w:pPr>
      <w:r w:rsidRPr="00E426D3">
        <w:rPr>
          <w:rFonts w:ascii="Verdana" w:eastAsia="Arial Unicode MS" w:hAnsi="Verdana" w:cs="Arial Unicode MS"/>
          <w:i/>
        </w:rPr>
        <w:t>«Ήταν ίσως το πιο σημαντικό στάδιο στην ιστορία του λαού του Αζερμπαϊτζάν</w:t>
      </w:r>
      <w:r w:rsidR="00C104AE" w:rsidRPr="00E426D3">
        <w:rPr>
          <w:rFonts w:ascii="Verdana" w:eastAsia="Arial Unicode MS" w:hAnsi="Verdana" w:cs="Arial Unicode MS"/>
          <w:i/>
        </w:rPr>
        <w:t>.</w:t>
      </w:r>
      <w:r w:rsidRPr="00E426D3">
        <w:rPr>
          <w:rFonts w:ascii="Verdana" w:eastAsia="Arial Unicode MS" w:hAnsi="Verdana" w:cs="Arial Unicode MS"/>
          <w:i/>
        </w:rPr>
        <w:t xml:space="preserve"> Πράγματι, </w:t>
      </w:r>
      <w:r w:rsidR="00C104AE" w:rsidRPr="00E426D3">
        <w:rPr>
          <w:rFonts w:ascii="Verdana" w:eastAsia="Arial Unicode MS" w:hAnsi="Verdana" w:cs="Arial Unicode MS"/>
          <w:i/>
        </w:rPr>
        <w:t>στις αρχές του 20ου αιώνα στο Αζερμπαϊτζάν εμφανίστηκε μια πραγματική Δημοκρατία, υπήρξε Κοινοβούλιο, λειτουργούσαν διάφορα πολιτικά κόμματα, στις σελίδες του ελεύθερου Τύπου διεξάγονταν ανοιχτές συζητήσεις για διάφορα θέματα. Με λίγα λόγια, στη χώρα υπήρχε πραγματικό δημοκρατικό σύστημα</w:t>
      </w:r>
      <w:r w:rsidRPr="00E426D3">
        <w:rPr>
          <w:rFonts w:ascii="Verdana" w:eastAsia="Arial Unicode MS" w:hAnsi="Verdana" w:cs="Arial Unicode MS"/>
          <w:i/>
        </w:rPr>
        <w:t xml:space="preserve">. </w:t>
      </w:r>
      <w:r w:rsidR="00C104AE" w:rsidRPr="00E426D3">
        <w:rPr>
          <w:rFonts w:ascii="Verdana" w:eastAsia="Arial Unicode MS" w:hAnsi="Verdana" w:cs="Arial Unicode MS"/>
          <w:i/>
        </w:rPr>
        <w:t>Η</w:t>
      </w:r>
      <w:r w:rsidRPr="00E426D3">
        <w:rPr>
          <w:rFonts w:ascii="Verdana" w:eastAsia="Arial Unicode MS" w:hAnsi="Verdana" w:cs="Arial Unicode MS"/>
          <w:i/>
        </w:rPr>
        <w:t xml:space="preserve"> εμφάνιση εν</w:t>
      </w:r>
      <w:r w:rsidR="00C104AE" w:rsidRPr="00E426D3">
        <w:rPr>
          <w:rFonts w:ascii="Verdana" w:eastAsia="Arial Unicode MS" w:hAnsi="Verdana" w:cs="Arial Unicode MS"/>
          <w:i/>
        </w:rPr>
        <w:t>ός τέτοιου κράτους στο τέλος του</w:t>
      </w:r>
      <w:r w:rsidRPr="00E426D3">
        <w:rPr>
          <w:rFonts w:ascii="Verdana" w:eastAsia="Arial Unicode MS" w:hAnsi="Verdana" w:cs="Arial Unicode MS"/>
          <w:i/>
        </w:rPr>
        <w:t xml:space="preserve"> 1ου παγκοσμίου πολέμου </w:t>
      </w:r>
      <w:r w:rsidR="00C104AE" w:rsidRPr="00E426D3">
        <w:rPr>
          <w:rFonts w:ascii="Verdana" w:eastAsia="Arial Unicode MS" w:hAnsi="Verdana" w:cs="Arial Unicode MS"/>
          <w:i/>
        </w:rPr>
        <w:t>συγκρίνεται με</w:t>
      </w:r>
      <w:r w:rsidRPr="00E426D3">
        <w:rPr>
          <w:rFonts w:ascii="Verdana" w:eastAsia="Arial Unicode MS" w:hAnsi="Verdana" w:cs="Arial Unicode MS"/>
          <w:i/>
        </w:rPr>
        <w:t xml:space="preserve"> λουλούδι που άνθισε σε μια αιματηρή εποχή</w:t>
      </w:r>
      <w:r w:rsidR="005D4364" w:rsidRPr="00E426D3">
        <w:rPr>
          <w:rFonts w:ascii="Verdana" w:eastAsia="Arial Unicode MS" w:hAnsi="Verdana" w:cs="Arial Unicode MS"/>
          <w:i/>
        </w:rPr>
        <w:t>".</w:t>
      </w:r>
      <w:r w:rsidR="00872A8D" w:rsidRPr="00E426D3">
        <w:rPr>
          <w:rFonts w:ascii="Verdana" w:eastAsia="Arial Unicode MS" w:hAnsi="Verdana" w:cs="Arial Unicode MS"/>
          <w:i/>
          <w:u w:val="single"/>
        </w:rPr>
        <w:t xml:space="preserve"> </w:t>
      </w:r>
    </w:p>
    <w:p w:rsidR="00101B65" w:rsidRPr="00E426D3" w:rsidRDefault="00101B65" w:rsidP="00A24B95">
      <w:pPr>
        <w:spacing w:before="120" w:after="120"/>
        <w:ind w:right="-199"/>
        <w:jc w:val="both"/>
        <w:rPr>
          <w:rFonts w:ascii="Verdana" w:eastAsia="Arial Unicode MS" w:hAnsi="Verdana" w:cs="Arial Unicode MS"/>
        </w:rPr>
      </w:pPr>
      <w:r w:rsidRPr="00E426D3">
        <w:rPr>
          <w:rFonts w:ascii="Verdana" w:eastAsia="Arial Unicode MS" w:hAnsi="Verdana" w:cs="Arial Unicode MS"/>
        </w:rPr>
        <w:t xml:space="preserve">Ένας άλλος Αμερικανός επιστήμονας, ο καθηγητής του Πανεπιστημίου του Πρίνστον Michael Reynolds, επισημαίνει ότι </w:t>
      </w:r>
    </w:p>
    <w:p w:rsidR="00DA1033" w:rsidRPr="00E426D3" w:rsidRDefault="00DF5874" w:rsidP="00A24B95">
      <w:pPr>
        <w:spacing w:before="120" w:after="120"/>
        <w:ind w:right="-199"/>
        <w:jc w:val="both"/>
        <w:rPr>
          <w:rFonts w:ascii="Verdana" w:eastAsia="Arial Unicode MS" w:hAnsi="Verdana" w:cs="Arial Unicode MS"/>
          <w:i/>
        </w:rPr>
      </w:pPr>
      <w:r w:rsidRPr="00E426D3">
        <w:rPr>
          <w:rFonts w:ascii="Verdana" w:eastAsia="Arial Unicode MS" w:hAnsi="Verdana" w:cs="Arial Unicode MS"/>
          <w:i/>
        </w:rPr>
        <w:t>"</w:t>
      </w:r>
      <w:r w:rsidR="00DA1033" w:rsidRPr="00E426D3">
        <w:rPr>
          <w:rFonts w:ascii="Verdana" w:eastAsia="Arial Unicode MS" w:hAnsi="Verdana" w:cs="Arial Unicode MS"/>
          <w:i/>
        </w:rPr>
        <w:t xml:space="preserve">σε συνθήκες παγκοσμίου πολέμου και κατάρρευσης αυτοκρατοριών, οι ηγέτες του Αζερμπαϊτζάν σχημάτισαν μια φιλελεύθερη δημοκρατική κυβέρνηση, ενώ οι γείτονές τους στα δυτικά, βόρεια, ανατολικά και νότια σχημάτισαν </w:t>
      </w:r>
      <w:r w:rsidR="00E64038" w:rsidRPr="00E426D3">
        <w:rPr>
          <w:rFonts w:ascii="Verdana" w:eastAsia="Arial Unicode MS" w:hAnsi="Verdana" w:cs="Arial Unicode MS"/>
          <w:i/>
        </w:rPr>
        <w:t xml:space="preserve">σκληρά </w:t>
      </w:r>
      <w:r w:rsidR="00DA1033" w:rsidRPr="00E426D3">
        <w:rPr>
          <w:rFonts w:ascii="Verdana" w:eastAsia="Arial Unicode MS" w:hAnsi="Verdana" w:cs="Arial Unicode MS"/>
          <w:i/>
        </w:rPr>
        <w:t>εθνικιστικά, στρατιωτικά και ολοκλ</w:t>
      </w:r>
      <w:r w:rsidR="00E53EB0" w:rsidRPr="00E426D3">
        <w:rPr>
          <w:rFonts w:ascii="Verdana" w:eastAsia="Arial Unicode MS" w:hAnsi="Verdana" w:cs="Arial Unicode MS"/>
          <w:i/>
        </w:rPr>
        <w:t xml:space="preserve">ηρωτικά </w:t>
      </w:r>
      <w:r w:rsidRPr="00E426D3">
        <w:rPr>
          <w:rFonts w:ascii="Verdana" w:eastAsia="Arial Unicode MS" w:hAnsi="Verdana" w:cs="Arial Unicode MS"/>
          <w:i/>
        </w:rPr>
        <w:t>καθεστώτα».</w:t>
      </w:r>
    </w:p>
    <w:p w:rsidR="00DA1033" w:rsidRPr="00E426D3" w:rsidRDefault="00DA1033" w:rsidP="00A24B95">
      <w:pPr>
        <w:spacing w:before="120" w:after="120"/>
        <w:ind w:right="-199"/>
        <w:jc w:val="both"/>
        <w:rPr>
          <w:rFonts w:ascii="Verdana" w:eastAsia="Arial Unicode MS" w:hAnsi="Verdana" w:cs="Arial Unicode MS"/>
        </w:rPr>
      </w:pPr>
      <w:r w:rsidRPr="00E426D3">
        <w:rPr>
          <w:rFonts w:ascii="Verdana" w:eastAsia="Arial Unicode MS" w:hAnsi="Verdana" w:cs="Arial Unicode MS"/>
        </w:rPr>
        <w:t>Αυτ</w:t>
      </w:r>
      <w:r w:rsidR="000770D1" w:rsidRPr="00E426D3">
        <w:rPr>
          <w:rFonts w:ascii="Verdana" w:eastAsia="Arial Unicode MS" w:hAnsi="Verdana" w:cs="Arial Unicode MS"/>
        </w:rPr>
        <w:t>ά τα λόγια μας λένε πολλά</w:t>
      </w:r>
      <w:r w:rsidRPr="00E426D3">
        <w:rPr>
          <w:rFonts w:ascii="Verdana" w:eastAsia="Arial Unicode MS" w:hAnsi="Verdana" w:cs="Arial Unicode MS"/>
        </w:rPr>
        <w:t xml:space="preserve">. </w:t>
      </w:r>
      <w:r w:rsidR="005D4364" w:rsidRPr="00E426D3">
        <w:rPr>
          <w:rFonts w:ascii="Verdana" w:eastAsia="Arial Unicode MS" w:hAnsi="Verdana" w:cs="Arial Unicode MS"/>
        </w:rPr>
        <w:t>Να μη ξεχνάμε, οτι μ</w:t>
      </w:r>
      <w:r w:rsidR="00976C2D" w:rsidRPr="00E426D3">
        <w:rPr>
          <w:rFonts w:ascii="Verdana" w:eastAsia="Arial Unicode MS" w:hAnsi="Verdana" w:cs="Arial Unicode MS"/>
        </w:rPr>
        <w:t>έχρι τότε,</w:t>
      </w:r>
      <w:r w:rsidR="00E64038" w:rsidRPr="00E426D3">
        <w:rPr>
          <w:rFonts w:ascii="Verdana" w:eastAsia="Arial Unicode MS" w:hAnsi="Verdana" w:cs="Arial Unicode MS"/>
        </w:rPr>
        <w:t xml:space="preserve"> οι</w:t>
      </w:r>
      <w:r w:rsidRPr="00E426D3">
        <w:rPr>
          <w:rFonts w:ascii="Verdana" w:eastAsia="Arial Unicode MS" w:hAnsi="Verdana" w:cs="Arial Unicode MS"/>
        </w:rPr>
        <w:t xml:space="preserve"> </w:t>
      </w:r>
      <w:r w:rsidR="00BA520C" w:rsidRPr="00E426D3">
        <w:rPr>
          <w:rFonts w:ascii="Verdana" w:eastAsia="Arial Unicode MS" w:hAnsi="Verdana" w:cs="Arial Unicode MS"/>
        </w:rPr>
        <w:t>Α</w:t>
      </w:r>
      <w:r w:rsidR="00E64038" w:rsidRPr="00E426D3">
        <w:rPr>
          <w:rFonts w:ascii="Verdana" w:eastAsia="Arial Unicode MS" w:hAnsi="Verdana" w:cs="Arial Unicode MS"/>
        </w:rPr>
        <w:t>ζέροι ως μουσουλμάνοι</w:t>
      </w:r>
      <w:r w:rsidRPr="00E426D3">
        <w:rPr>
          <w:rFonts w:ascii="Verdana" w:eastAsia="Arial Unicode MS" w:hAnsi="Verdana" w:cs="Arial Unicode MS"/>
        </w:rPr>
        <w:t xml:space="preserve"> </w:t>
      </w:r>
      <w:r w:rsidR="00DF5874" w:rsidRPr="00E426D3">
        <w:rPr>
          <w:rFonts w:ascii="Verdana" w:eastAsia="Arial Unicode MS" w:hAnsi="Verdana" w:cs="Arial Unicode MS"/>
        </w:rPr>
        <w:t>στη Ρωσική Αυτοκρατορία δεν είχαν</w:t>
      </w:r>
      <w:r w:rsidR="00E64038" w:rsidRPr="00E426D3">
        <w:rPr>
          <w:rFonts w:ascii="Verdana" w:eastAsia="Arial Unicode MS" w:hAnsi="Verdana" w:cs="Arial Unicode MS"/>
        </w:rPr>
        <w:t xml:space="preserve"> ίσιες ευκαιρίες </w:t>
      </w:r>
      <w:r w:rsidR="00DF5874" w:rsidRPr="00E426D3">
        <w:rPr>
          <w:rFonts w:ascii="Verdana" w:eastAsia="Arial Unicode MS" w:hAnsi="Verdana" w:cs="Arial Unicode MS"/>
        </w:rPr>
        <w:t>με τα χριστιανικά έθνη</w:t>
      </w:r>
      <w:r w:rsidRPr="00E426D3">
        <w:rPr>
          <w:rFonts w:ascii="Verdana" w:eastAsia="Arial Unicode MS" w:hAnsi="Verdana" w:cs="Arial Unicode MS"/>
        </w:rPr>
        <w:t xml:space="preserve">. Τα </w:t>
      </w:r>
      <w:r w:rsidR="00E64038" w:rsidRPr="00E426D3">
        <w:rPr>
          <w:rFonts w:ascii="Verdana" w:eastAsia="Arial Unicode MS" w:hAnsi="Verdana" w:cs="Arial Unicode MS"/>
        </w:rPr>
        <w:t>δικαιώματά τους ήταν περιορισμένα</w:t>
      </w:r>
      <w:r w:rsidRPr="00E426D3">
        <w:rPr>
          <w:rFonts w:ascii="Verdana" w:eastAsia="Arial Unicode MS" w:hAnsi="Verdana" w:cs="Arial Unicode MS"/>
        </w:rPr>
        <w:t xml:space="preserve"> - </w:t>
      </w:r>
      <w:r w:rsidR="00E64038" w:rsidRPr="00E426D3">
        <w:rPr>
          <w:rFonts w:ascii="Verdana" w:eastAsia="Arial Unicode MS" w:hAnsi="Verdana" w:cs="Arial Unicode MS"/>
        </w:rPr>
        <w:t>υπήρχε</w:t>
      </w:r>
      <w:r w:rsidRPr="00E426D3">
        <w:rPr>
          <w:rFonts w:ascii="Verdana" w:eastAsia="Arial Unicode MS" w:hAnsi="Verdana" w:cs="Arial Unicode MS"/>
        </w:rPr>
        <w:t xml:space="preserve"> απαγόρευση τη</w:t>
      </w:r>
      <w:r w:rsidR="00E64038" w:rsidRPr="00E426D3">
        <w:rPr>
          <w:rFonts w:ascii="Verdana" w:eastAsia="Arial Unicode MS" w:hAnsi="Verdana" w:cs="Arial Unicode MS"/>
        </w:rPr>
        <w:t>ς</w:t>
      </w:r>
      <w:r w:rsidRPr="00E426D3">
        <w:rPr>
          <w:rFonts w:ascii="Verdana" w:eastAsia="Arial Unicode MS" w:hAnsi="Verdana" w:cs="Arial Unicode MS"/>
        </w:rPr>
        <w:t xml:space="preserve"> στρατιωτική</w:t>
      </w:r>
      <w:r w:rsidR="00E64038" w:rsidRPr="00E426D3">
        <w:rPr>
          <w:rFonts w:ascii="Verdana" w:eastAsia="Arial Unicode MS" w:hAnsi="Verdana" w:cs="Arial Unicode MS"/>
        </w:rPr>
        <w:t>ς</w:t>
      </w:r>
      <w:r w:rsidRPr="00E426D3">
        <w:rPr>
          <w:rFonts w:ascii="Verdana" w:eastAsia="Arial Unicode MS" w:hAnsi="Verdana" w:cs="Arial Unicode MS"/>
        </w:rPr>
        <w:t xml:space="preserve"> θητεία</w:t>
      </w:r>
      <w:r w:rsidR="00E64038" w:rsidRPr="00E426D3">
        <w:rPr>
          <w:rFonts w:ascii="Verdana" w:eastAsia="Arial Unicode MS" w:hAnsi="Verdana" w:cs="Arial Unicode MS"/>
        </w:rPr>
        <w:t>ς</w:t>
      </w:r>
      <w:r w:rsidR="00DF5874" w:rsidRPr="00E426D3">
        <w:rPr>
          <w:rFonts w:ascii="Verdana" w:eastAsia="Arial Unicode MS" w:hAnsi="Verdana" w:cs="Arial Unicode MS"/>
        </w:rPr>
        <w:t xml:space="preserve"> στον </w:t>
      </w:r>
      <w:r w:rsidRPr="00E426D3">
        <w:rPr>
          <w:rFonts w:ascii="Verdana" w:eastAsia="Arial Unicode MS" w:hAnsi="Verdana" w:cs="Arial Unicode MS"/>
        </w:rPr>
        <w:t xml:space="preserve">ρωσικό στρατό, περιορισμοί </w:t>
      </w:r>
      <w:r w:rsidR="000770D1" w:rsidRPr="00E426D3">
        <w:rPr>
          <w:rFonts w:ascii="Verdana" w:eastAsia="Arial Unicode MS" w:hAnsi="Verdana" w:cs="Arial Unicode MS"/>
        </w:rPr>
        <w:t>σ</w:t>
      </w:r>
      <w:r w:rsidRPr="00E426D3">
        <w:rPr>
          <w:rFonts w:ascii="Verdana" w:eastAsia="Arial Unicode MS" w:hAnsi="Verdana" w:cs="Arial Unicode MS"/>
        </w:rPr>
        <w:t xml:space="preserve">την </w:t>
      </w:r>
      <w:r w:rsidR="00E64038" w:rsidRPr="00E426D3">
        <w:rPr>
          <w:rFonts w:ascii="Verdana" w:eastAsia="Arial Unicode MS" w:hAnsi="Verdana" w:cs="Arial Unicode MS"/>
        </w:rPr>
        <w:t xml:space="preserve">απόκτηση </w:t>
      </w:r>
      <w:r w:rsidRPr="00E426D3">
        <w:rPr>
          <w:rFonts w:ascii="Verdana" w:eastAsia="Arial Unicode MS" w:hAnsi="Verdana" w:cs="Arial Unicode MS"/>
        </w:rPr>
        <w:t>τριτοβάθμια</w:t>
      </w:r>
      <w:r w:rsidR="00E64038" w:rsidRPr="00E426D3">
        <w:rPr>
          <w:rFonts w:ascii="Verdana" w:eastAsia="Arial Unicode MS" w:hAnsi="Verdana" w:cs="Arial Unicode MS"/>
        </w:rPr>
        <w:t>ς</w:t>
      </w:r>
      <w:r w:rsidRPr="00E426D3">
        <w:rPr>
          <w:rFonts w:ascii="Verdana" w:eastAsia="Arial Unicode MS" w:hAnsi="Verdana" w:cs="Arial Unicode MS"/>
        </w:rPr>
        <w:t xml:space="preserve"> εκπαίδευση</w:t>
      </w:r>
      <w:r w:rsidR="00E64038" w:rsidRPr="00E426D3">
        <w:rPr>
          <w:rFonts w:ascii="Verdana" w:eastAsia="Arial Unicode MS" w:hAnsi="Verdana" w:cs="Arial Unicode MS"/>
        </w:rPr>
        <w:t xml:space="preserve">ς, </w:t>
      </w:r>
      <w:r w:rsidR="000770D1" w:rsidRPr="00E426D3">
        <w:rPr>
          <w:rFonts w:ascii="Verdana" w:eastAsia="Arial Unicode MS" w:hAnsi="Verdana" w:cs="Arial Unicode MS"/>
        </w:rPr>
        <w:t>σ</w:t>
      </w:r>
      <w:r w:rsidR="00E64038" w:rsidRPr="00E426D3">
        <w:rPr>
          <w:rFonts w:ascii="Verdana" w:eastAsia="Arial Unicode MS" w:hAnsi="Verdana" w:cs="Arial Unicode MS"/>
        </w:rPr>
        <w:t>την</w:t>
      </w:r>
      <w:r w:rsidR="000770D1" w:rsidRPr="00E426D3">
        <w:rPr>
          <w:rFonts w:ascii="Verdana" w:eastAsia="Arial Unicode MS" w:hAnsi="Verdana" w:cs="Arial Unicode MS"/>
        </w:rPr>
        <w:t xml:space="preserve"> </w:t>
      </w:r>
      <w:r w:rsidR="00BA520C" w:rsidRPr="00E426D3">
        <w:rPr>
          <w:rFonts w:ascii="Verdana" w:eastAsia="Arial Unicode MS" w:hAnsi="Verdana" w:cs="Arial Unicode MS"/>
        </w:rPr>
        <w:t>έκδοση</w:t>
      </w:r>
      <w:r w:rsidR="000770D1" w:rsidRPr="00E426D3">
        <w:rPr>
          <w:rFonts w:ascii="Verdana" w:eastAsia="Arial Unicode MS" w:hAnsi="Verdana" w:cs="Arial Unicode MS"/>
        </w:rPr>
        <w:t xml:space="preserve"> των </w:t>
      </w:r>
      <w:r w:rsidRPr="00E426D3">
        <w:rPr>
          <w:rFonts w:ascii="Verdana" w:eastAsia="Arial Unicode MS" w:hAnsi="Verdana" w:cs="Arial Unicode MS"/>
        </w:rPr>
        <w:t>εφημερίδων</w:t>
      </w:r>
      <w:r w:rsidR="000770D1" w:rsidRPr="00E426D3">
        <w:rPr>
          <w:rFonts w:ascii="Verdana" w:eastAsia="Arial Unicode MS" w:hAnsi="Verdana" w:cs="Arial Unicode MS"/>
        </w:rPr>
        <w:t xml:space="preserve"> τους</w:t>
      </w:r>
      <w:r w:rsidRPr="00E426D3">
        <w:rPr>
          <w:rFonts w:ascii="Verdana" w:eastAsia="Arial Unicode MS" w:hAnsi="Verdana" w:cs="Arial Unicode MS"/>
        </w:rPr>
        <w:t xml:space="preserve">, </w:t>
      </w:r>
      <w:r w:rsidR="000770D1" w:rsidRPr="00E426D3">
        <w:rPr>
          <w:rFonts w:ascii="Verdana" w:eastAsia="Arial Unicode MS" w:hAnsi="Verdana" w:cs="Arial Unicode MS"/>
        </w:rPr>
        <w:t>στην συμμετοχή σε κυβερνητικές αρχές</w:t>
      </w:r>
      <w:r w:rsidRPr="00E426D3">
        <w:rPr>
          <w:rFonts w:ascii="Verdana" w:eastAsia="Arial Unicode MS" w:hAnsi="Verdana" w:cs="Arial Unicode MS"/>
        </w:rPr>
        <w:t xml:space="preserve"> και </w:t>
      </w:r>
      <w:r w:rsidR="00E64038" w:rsidRPr="00E426D3">
        <w:rPr>
          <w:rFonts w:ascii="Verdana" w:eastAsia="Arial Unicode MS" w:hAnsi="Verdana" w:cs="Arial Unicode MS"/>
        </w:rPr>
        <w:t xml:space="preserve">σε </w:t>
      </w:r>
      <w:r w:rsidRPr="00E426D3">
        <w:rPr>
          <w:rFonts w:ascii="Verdana" w:eastAsia="Arial Unicode MS" w:hAnsi="Verdana" w:cs="Arial Unicode MS"/>
        </w:rPr>
        <w:t>εκλογές.</w:t>
      </w:r>
    </w:p>
    <w:p w:rsidR="005D4364" w:rsidRPr="00E426D3" w:rsidRDefault="00DA1033" w:rsidP="00A24B95">
      <w:pPr>
        <w:spacing w:before="120" w:after="120"/>
        <w:ind w:right="-199"/>
        <w:jc w:val="both"/>
        <w:rPr>
          <w:rFonts w:ascii="Verdana" w:eastAsia="Arial Unicode MS" w:hAnsi="Verdana" w:cs="Arial Unicode MS"/>
        </w:rPr>
      </w:pPr>
      <w:r w:rsidRPr="00E426D3">
        <w:rPr>
          <w:rFonts w:ascii="Verdana" w:eastAsia="Arial Unicode MS" w:hAnsi="Verdana" w:cs="Arial Unicode MS"/>
        </w:rPr>
        <w:t xml:space="preserve">Παρά το γεγονός αυτό, οι ηγέτες του Αζερμπαϊτζάν </w:t>
      </w:r>
      <w:r w:rsidR="00DA22CF" w:rsidRPr="00E426D3">
        <w:rPr>
          <w:rFonts w:ascii="Verdana" w:eastAsia="Arial Unicode MS" w:hAnsi="Verdana" w:cs="Arial Unicode MS"/>
        </w:rPr>
        <w:t>μπόρεσαν</w:t>
      </w:r>
      <w:r w:rsidRPr="00E426D3">
        <w:rPr>
          <w:rFonts w:ascii="Verdana" w:eastAsia="Arial Unicode MS" w:hAnsi="Verdana" w:cs="Arial Unicode MS"/>
        </w:rPr>
        <w:t xml:space="preserve"> να σχηματίσουν μια κοσμ</w:t>
      </w:r>
      <w:r w:rsidR="008234ED" w:rsidRPr="00E426D3">
        <w:rPr>
          <w:rFonts w:ascii="Verdana" w:eastAsia="Arial Unicode MS" w:hAnsi="Verdana" w:cs="Arial Unicode MS"/>
        </w:rPr>
        <w:t>ική κοινοβουλευτική δημοκρατία, και δ</w:t>
      </w:r>
      <w:r w:rsidR="00BC6A7E" w:rsidRPr="00E426D3">
        <w:rPr>
          <w:rFonts w:ascii="Verdana" w:eastAsia="Arial Unicode MS" w:hAnsi="Verdana" w:cs="Arial Unicode MS"/>
        </w:rPr>
        <w:t xml:space="preserve">εν είναι </w:t>
      </w:r>
      <w:r w:rsidR="00BC6A7E" w:rsidRPr="00E426D3">
        <w:rPr>
          <w:rFonts w:ascii="Verdana" w:eastAsia="Arial Unicode MS" w:hAnsi="Verdana" w:cs="Arial Unicode MS"/>
        </w:rPr>
        <w:lastRenderedPageBreak/>
        <w:t>τυχαίο, ότι ο ε</w:t>
      </w:r>
      <w:r w:rsidRPr="00E426D3">
        <w:rPr>
          <w:rFonts w:ascii="Verdana" w:eastAsia="Arial Unicode MS" w:hAnsi="Verdana" w:cs="Arial Unicode MS"/>
        </w:rPr>
        <w:t xml:space="preserve">πικεφαλής της </w:t>
      </w:r>
      <w:r w:rsidR="00BC6A7E" w:rsidRPr="00E426D3">
        <w:rPr>
          <w:rFonts w:ascii="Verdana" w:eastAsia="Arial Unicode MS" w:hAnsi="Verdana" w:cs="Arial Unicode MS"/>
        </w:rPr>
        <w:t xml:space="preserve">βρετανικής στρατιωτικής </w:t>
      </w:r>
      <w:r w:rsidRPr="00E426D3">
        <w:rPr>
          <w:rFonts w:ascii="Verdana" w:eastAsia="Arial Unicode MS" w:hAnsi="Verdana" w:cs="Arial Unicode MS"/>
        </w:rPr>
        <w:t>αποστολής στο Νότιο Καύκασο</w:t>
      </w:r>
      <w:r w:rsidR="00BC6A7E" w:rsidRPr="00E426D3">
        <w:rPr>
          <w:rFonts w:ascii="Verdana" w:eastAsia="Arial Unicode MS" w:hAnsi="Verdana" w:cs="Arial Unicode MS"/>
        </w:rPr>
        <w:t>,</w:t>
      </w:r>
      <w:r w:rsidRPr="00E426D3">
        <w:rPr>
          <w:rFonts w:ascii="Verdana" w:eastAsia="Arial Unicode MS" w:hAnsi="Verdana" w:cs="Arial Unicode MS"/>
        </w:rPr>
        <w:t xml:space="preserve"> </w:t>
      </w:r>
      <w:r w:rsidR="00BC6A7E" w:rsidRPr="00E426D3">
        <w:rPr>
          <w:rFonts w:ascii="Verdana" w:eastAsia="Arial Unicode MS" w:hAnsi="Verdana" w:cs="Arial Unicode MS"/>
        </w:rPr>
        <w:t xml:space="preserve">στρατηγός Thomson </w:t>
      </w:r>
      <w:r w:rsidRPr="00E426D3">
        <w:rPr>
          <w:rFonts w:ascii="Verdana" w:eastAsia="Arial Unicode MS" w:hAnsi="Verdana" w:cs="Arial Unicode MS"/>
        </w:rPr>
        <w:t xml:space="preserve">έγραψε </w:t>
      </w:r>
      <w:r w:rsidR="00BC6A7E" w:rsidRPr="00E426D3">
        <w:rPr>
          <w:rFonts w:ascii="Verdana" w:eastAsia="Arial Unicode MS" w:hAnsi="Verdana" w:cs="Arial Unicode MS"/>
        </w:rPr>
        <w:t xml:space="preserve">στο Λονδίνο το 1919,  </w:t>
      </w:r>
      <w:r w:rsidRPr="00E426D3">
        <w:rPr>
          <w:rFonts w:ascii="Verdana" w:eastAsia="Arial Unicode MS" w:hAnsi="Verdana" w:cs="Arial Unicode MS"/>
        </w:rPr>
        <w:t xml:space="preserve">ότι </w:t>
      </w:r>
      <w:r w:rsidRPr="00E426D3">
        <w:rPr>
          <w:rFonts w:ascii="Verdana" w:eastAsia="Arial Unicode MS" w:hAnsi="Verdana" w:cs="Arial Unicode MS"/>
          <w:i/>
        </w:rPr>
        <w:t>«</w:t>
      </w:r>
      <w:r w:rsidR="00BC6A7E" w:rsidRPr="00E426D3">
        <w:rPr>
          <w:rFonts w:ascii="Verdana" w:eastAsia="Arial Unicode MS" w:hAnsi="Verdana" w:cs="Arial Unicode MS"/>
          <w:i/>
        </w:rPr>
        <w:t xml:space="preserve">οι </w:t>
      </w:r>
      <w:r w:rsidR="00BA520C" w:rsidRPr="00E426D3">
        <w:rPr>
          <w:rFonts w:ascii="Verdana" w:eastAsia="Arial Unicode MS" w:hAnsi="Verdana" w:cs="Arial Unicode MS"/>
          <w:i/>
        </w:rPr>
        <w:t>Α</w:t>
      </w:r>
      <w:r w:rsidR="00BC6A7E" w:rsidRPr="00E426D3">
        <w:rPr>
          <w:rFonts w:ascii="Verdana" w:eastAsia="Arial Unicode MS" w:hAnsi="Verdana" w:cs="Arial Unicode MS"/>
          <w:i/>
        </w:rPr>
        <w:t>ζέροι έχουν δημιουργήσει την ιδανική κρατική δομή,</w:t>
      </w:r>
      <w:r w:rsidRPr="00E426D3">
        <w:rPr>
          <w:rFonts w:ascii="Verdana" w:eastAsia="Arial Unicode MS" w:hAnsi="Verdana" w:cs="Arial Unicode MS"/>
          <w:i/>
        </w:rPr>
        <w:t xml:space="preserve"> </w:t>
      </w:r>
      <w:r w:rsidR="00BC6A7E" w:rsidRPr="00E426D3">
        <w:rPr>
          <w:rFonts w:ascii="Verdana" w:eastAsia="Arial Unicode MS" w:hAnsi="Verdana" w:cs="Arial Unicode MS"/>
          <w:i/>
        </w:rPr>
        <w:t>την</w:t>
      </w:r>
      <w:r w:rsidRPr="00E426D3">
        <w:rPr>
          <w:rFonts w:ascii="Verdana" w:eastAsia="Arial Unicode MS" w:hAnsi="Verdana" w:cs="Arial Unicode MS"/>
          <w:i/>
        </w:rPr>
        <w:t xml:space="preserve"> </w:t>
      </w:r>
      <w:r w:rsidR="00BC6A7E" w:rsidRPr="00E426D3">
        <w:rPr>
          <w:rFonts w:ascii="Verdana" w:eastAsia="Arial Unicode MS" w:hAnsi="Verdana" w:cs="Arial Unicode MS"/>
          <w:i/>
        </w:rPr>
        <w:t xml:space="preserve">καλύτερη γνωστή σε μας </w:t>
      </w:r>
      <w:r w:rsidRPr="00E426D3">
        <w:rPr>
          <w:rFonts w:ascii="Verdana" w:eastAsia="Arial Unicode MS" w:hAnsi="Verdana" w:cs="Arial Unicode MS"/>
          <w:i/>
        </w:rPr>
        <w:t>στον Καύκασο».</w:t>
      </w:r>
      <w:r w:rsidRPr="00E426D3">
        <w:rPr>
          <w:rFonts w:ascii="Verdana" w:eastAsia="Arial Unicode MS" w:hAnsi="Verdana" w:cs="Arial Unicode MS"/>
        </w:rPr>
        <w:t xml:space="preserve"> </w:t>
      </w:r>
    </w:p>
    <w:p w:rsidR="00DA1033" w:rsidRPr="00E426D3" w:rsidRDefault="00BC6A7E" w:rsidP="00A24B95">
      <w:pPr>
        <w:spacing w:before="120" w:after="120"/>
        <w:ind w:right="-199"/>
        <w:jc w:val="both"/>
        <w:rPr>
          <w:rFonts w:ascii="Verdana" w:eastAsia="Arial Unicode MS" w:hAnsi="Verdana" w:cs="Arial Unicode MS"/>
          <w:i/>
        </w:rPr>
      </w:pPr>
      <w:r w:rsidRPr="00E426D3">
        <w:rPr>
          <w:rFonts w:ascii="Verdana" w:eastAsia="Arial Unicode MS" w:hAnsi="Verdana" w:cs="Arial Unicode MS"/>
        </w:rPr>
        <w:t xml:space="preserve">Ενώ </w:t>
      </w:r>
      <w:r w:rsidR="006E1330" w:rsidRPr="00E426D3">
        <w:rPr>
          <w:rFonts w:ascii="Verdana" w:eastAsia="Arial Unicode MS" w:hAnsi="Verdana" w:cs="Arial Unicode MS"/>
        </w:rPr>
        <w:t>ένας</w:t>
      </w:r>
      <w:r w:rsidR="00DA1033" w:rsidRPr="00E426D3">
        <w:rPr>
          <w:rFonts w:ascii="Verdana" w:eastAsia="Arial Unicode MS" w:hAnsi="Verdana" w:cs="Arial Unicode MS"/>
        </w:rPr>
        <w:t xml:space="preserve"> </w:t>
      </w:r>
      <w:bookmarkStart w:id="0" w:name="OLE_LINK1"/>
      <w:bookmarkStart w:id="1" w:name="OLE_LINK2"/>
      <w:r w:rsidR="00DA1033" w:rsidRPr="00E426D3">
        <w:rPr>
          <w:rFonts w:ascii="Verdana" w:eastAsia="Arial Unicode MS" w:hAnsi="Verdana" w:cs="Arial Unicode MS"/>
        </w:rPr>
        <w:t>βρετανικ</w:t>
      </w:r>
      <w:r w:rsidR="006E1330" w:rsidRPr="00E426D3">
        <w:rPr>
          <w:rFonts w:ascii="Verdana" w:eastAsia="Arial Unicode MS" w:hAnsi="Verdana" w:cs="Arial Unicode MS"/>
        </w:rPr>
        <w:t>ός</w:t>
      </w:r>
      <w:r w:rsidR="00DA1033" w:rsidRPr="00E426D3">
        <w:rPr>
          <w:rFonts w:ascii="Verdana" w:eastAsia="Arial Unicode MS" w:hAnsi="Verdana" w:cs="Arial Unicode MS"/>
        </w:rPr>
        <w:t xml:space="preserve"> στρατιωτικ</w:t>
      </w:r>
      <w:r w:rsidR="006E1330" w:rsidRPr="00E426D3">
        <w:rPr>
          <w:rFonts w:ascii="Verdana" w:eastAsia="Arial Unicode MS" w:hAnsi="Verdana" w:cs="Arial Unicode MS"/>
        </w:rPr>
        <w:t>ός</w:t>
      </w:r>
      <w:r w:rsidR="00DA1033" w:rsidRPr="00E426D3">
        <w:rPr>
          <w:rFonts w:ascii="Verdana" w:eastAsia="Arial Unicode MS" w:hAnsi="Verdana" w:cs="Arial Unicode MS"/>
        </w:rPr>
        <w:t xml:space="preserve"> ανταποκριτής</w:t>
      </w:r>
      <w:r w:rsidR="006E1330" w:rsidRPr="00E426D3">
        <w:rPr>
          <w:rFonts w:ascii="Verdana" w:eastAsia="Arial Unicode MS" w:hAnsi="Verdana" w:cs="Arial Unicode MS"/>
        </w:rPr>
        <w:t>, ο</w:t>
      </w:r>
      <w:r w:rsidR="00DA1033" w:rsidRPr="00E426D3">
        <w:rPr>
          <w:rFonts w:ascii="Verdana" w:eastAsia="Arial Unicode MS" w:hAnsi="Verdana" w:cs="Arial Unicode MS"/>
        </w:rPr>
        <w:t xml:space="preserve"> </w:t>
      </w:r>
      <w:r w:rsidR="006E1330" w:rsidRPr="00E426D3">
        <w:rPr>
          <w:rFonts w:ascii="Verdana" w:eastAsia="Arial Unicode MS" w:hAnsi="Verdana" w:cs="Arial Unicode MS"/>
          <w:lang w:val="en-US"/>
        </w:rPr>
        <w:t>Scotland</w:t>
      </w:r>
      <w:r w:rsidR="006E1330" w:rsidRPr="00E426D3">
        <w:rPr>
          <w:rFonts w:ascii="Verdana" w:eastAsia="Arial Unicode MS" w:hAnsi="Verdana" w:cs="Arial Unicode MS"/>
        </w:rPr>
        <w:t xml:space="preserve"> </w:t>
      </w:r>
      <w:proofErr w:type="spellStart"/>
      <w:r w:rsidR="006E1330" w:rsidRPr="00E426D3">
        <w:rPr>
          <w:rFonts w:ascii="Verdana" w:eastAsia="Arial Unicode MS" w:hAnsi="Verdana" w:cs="Arial Unicode MS"/>
          <w:lang w:val="en-US"/>
        </w:rPr>
        <w:t>Liddle</w:t>
      </w:r>
      <w:bookmarkEnd w:id="0"/>
      <w:bookmarkEnd w:id="1"/>
      <w:proofErr w:type="spellEnd"/>
      <w:r w:rsidR="002014E1" w:rsidRPr="00E426D3">
        <w:rPr>
          <w:rFonts w:ascii="Verdana" w:eastAsia="Arial Unicode MS" w:hAnsi="Verdana" w:cs="Arial Unicode MS"/>
        </w:rPr>
        <w:t>,</w:t>
      </w:r>
      <w:r w:rsidR="00DA1033" w:rsidRPr="00E426D3">
        <w:rPr>
          <w:rFonts w:ascii="Verdana" w:eastAsia="Arial Unicode MS" w:hAnsi="Verdana" w:cs="Arial Unicode MS"/>
        </w:rPr>
        <w:t xml:space="preserve"> σημείωσε ότι </w:t>
      </w:r>
      <w:r w:rsidR="00DA1033" w:rsidRPr="00E426D3">
        <w:rPr>
          <w:rFonts w:ascii="Verdana" w:eastAsia="Arial Unicode MS" w:hAnsi="Verdana" w:cs="Arial Unicode MS"/>
          <w:i/>
        </w:rPr>
        <w:t>«</w:t>
      </w:r>
      <w:r w:rsidR="006E1330" w:rsidRPr="00E426D3">
        <w:rPr>
          <w:rFonts w:ascii="Verdana" w:eastAsia="Arial Unicode MS" w:hAnsi="Verdana" w:cs="Arial Unicode MS"/>
          <w:i/>
        </w:rPr>
        <w:t>το κράτος τ</w:t>
      </w:r>
      <w:r w:rsidR="002014E1" w:rsidRPr="00E426D3">
        <w:rPr>
          <w:rFonts w:ascii="Verdana" w:eastAsia="Arial Unicode MS" w:hAnsi="Verdana" w:cs="Arial Unicode MS"/>
          <w:i/>
        </w:rPr>
        <w:t xml:space="preserve">ου Αζερμπαϊτζάν αποτελεί </w:t>
      </w:r>
      <w:r w:rsidR="006E1330" w:rsidRPr="00E426D3">
        <w:rPr>
          <w:rFonts w:ascii="Verdana" w:eastAsia="Arial Unicode MS" w:hAnsi="Verdana" w:cs="Arial Unicode MS"/>
          <w:i/>
        </w:rPr>
        <w:t>παράδειγμα</w:t>
      </w:r>
      <w:r w:rsidR="008234ED" w:rsidRPr="00E426D3">
        <w:rPr>
          <w:rFonts w:ascii="Verdana" w:eastAsia="Arial Unicode MS" w:hAnsi="Verdana" w:cs="Arial Unicode MS"/>
          <w:i/>
        </w:rPr>
        <w:t xml:space="preserve"> προς μίμηση</w:t>
      </w:r>
      <w:r w:rsidR="006E1330" w:rsidRPr="00E426D3">
        <w:rPr>
          <w:rFonts w:ascii="Verdana" w:eastAsia="Arial Unicode MS" w:hAnsi="Verdana" w:cs="Arial Unicode MS"/>
          <w:i/>
        </w:rPr>
        <w:t xml:space="preserve"> για όλους τους άλλους λαούς της Υπερκαυκασίας</w:t>
      </w:r>
      <w:r w:rsidR="00DF5874" w:rsidRPr="00E426D3">
        <w:rPr>
          <w:rFonts w:ascii="Verdana" w:eastAsia="Arial Unicode MS" w:hAnsi="Verdana" w:cs="Arial Unicode MS"/>
          <w:i/>
        </w:rPr>
        <w:t>».</w:t>
      </w:r>
    </w:p>
    <w:p w:rsidR="001675ED" w:rsidRPr="001675ED" w:rsidRDefault="001675ED" w:rsidP="001675ED">
      <w:pPr>
        <w:shd w:val="clear" w:color="auto" w:fill="FFFFFF"/>
        <w:ind w:right="-199"/>
        <w:jc w:val="both"/>
        <w:rPr>
          <w:rFonts w:ascii="Verdana" w:hAnsi="Verdana"/>
          <w:bCs/>
        </w:rPr>
      </w:pPr>
      <w:r w:rsidRPr="001675ED">
        <w:rPr>
          <w:rFonts w:ascii="Verdana" w:hAnsi="Verdana"/>
          <w:bCs/>
        </w:rPr>
        <w:t xml:space="preserve">Παράλληλα, η κατάσταση στην γειτονική Γεωργία και Αρμενία ήταν διαμετρικά αντίθετη. Ο ίδιος </w:t>
      </w:r>
      <w:r w:rsidRPr="00E426D3">
        <w:rPr>
          <w:rFonts w:ascii="Verdana" w:eastAsia="Arial Unicode MS" w:hAnsi="Verdana" w:cs="Arial Unicode MS"/>
        </w:rPr>
        <w:t xml:space="preserve">βρετανικός στρατιωτικός ανταποκριτής, ο </w:t>
      </w:r>
      <w:r w:rsidRPr="00E426D3">
        <w:rPr>
          <w:rFonts w:ascii="Verdana" w:eastAsia="Arial Unicode MS" w:hAnsi="Verdana" w:cs="Arial Unicode MS"/>
          <w:lang w:val="en-US"/>
        </w:rPr>
        <w:t>Scotland</w:t>
      </w:r>
      <w:r w:rsidRPr="00E426D3">
        <w:rPr>
          <w:rFonts w:ascii="Verdana" w:eastAsia="Arial Unicode MS" w:hAnsi="Verdana" w:cs="Arial Unicode MS"/>
        </w:rPr>
        <w:t xml:space="preserve"> </w:t>
      </w:r>
      <w:proofErr w:type="spellStart"/>
      <w:r w:rsidRPr="00E426D3">
        <w:rPr>
          <w:rFonts w:ascii="Verdana" w:eastAsia="Arial Unicode MS" w:hAnsi="Verdana" w:cs="Arial Unicode MS"/>
          <w:lang w:val="en-US"/>
        </w:rPr>
        <w:t>Liddle</w:t>
      </w:r>
      <w:proofErr w:type="spellEnd"/>
      <w:r w:rsidRPr="001675ED">
        <w:rPr>
          <w:rFonts w:ascii="Verdana" w:hAnsi="Verdana"/>
          <w:bCs/>
        </w:rPr>
        <w:t xml:space="preserve"> είπε ότι «η ανεξάρτητη Γεωργία θα μείνει στη μνήμη μου ως κλασσικό παράδειγμα του ιμπεριαλιστικού «μικρού έθνους». Όσο στην εξωτερική, τόσο και στην εσωτερική της πολιτική ο σοβινισμός της δεν είχε όρια».</w:t>
      </w:r>
    </w:p>
    <w:p w:rsidR="001675ED" w:rsidRPr="001675ED" w:rsidRDefault="001675ED" w:rsidP="001675ED">
      <w:pPr>
        <w:shd w:val="clear" w:color="auto" w:fill="FFFFFF"/>
        <w:ind w:right="-199"/>
        <w:jc w:val="both"/>
        <w:rPr>
          <w:rFonts w:ascii="Verdana" w:hAnsi="Verdana"/>
          <w:bCs/>
        </w:rPr>
      </w:pPr>
      <w:r w:rsidRPr="001675ED">
        <w:rPr>
          <w:rFonts w:ascii="Verdana" w:hAnsi="Verdana"/>
          <w:bCs/>
        </w:rPr>
        <w:t xml:space="preserve">Ενώ σε ότι αφορά την Αρμενία, ο Σοβιετικός Αρμένιος επιστήμονας </w:t>
      </w:r>
      <w:proofErr w:type="spellStart"/>
      <w:r w:rsidRPr="001675ED">
        <w:rPr>
          <w:rFonts w:ascii="Verdana" w:hAnsi="Verdana"/>
          <w:bCs/>
          <w:lang w:val="en-GB"/>
        </w:rPr>
        <w:t>Boryan</w:t>
      </w:r>
      <w:proofErr w:type="spellEnd"/>
      <w:r w:rsidRPr="001675ED">
        <w:rPr>
          <w:rFonts w:ascii="Verdana" w:hAnsi="Verdana"/>
          <w:bCs/>
        </w:rPr>
        <w:t xml:space="preserve"> </w:t>
      </w:r>
      <w:r w:rsidR="00976696">
        <w:rPr>
          <w:rFonts w:ascii="Verdana" w:hAnsi="Verdana"/>
          <w:bCs/>
        </w:rPr>
        <w:t>έγραφε</w:t>
      </w:r>
      <w:r w:rsidRPr="001675ED">
        <w:rPr>
          <w:rFonts w:ascii="Verdana" w:hAnsi="Verdana"/>
          <w:bCs/>
        </w:rPr>
        <w:t xml:space="preserve"> πως οι Αρμένιοι πολιτικοί χρησιμοποίησαν την κρατική εξουσία όχι για να κυβερνήσουν τη χώρα, άλλα για την εξόντωση του μουσουλμανικού πληθυσμού και την κατάσχεση της περιουσίας του. </w:t>
      </w:r>
      <w:r w:rsidR="00976696">
        <w:rPr>
          <w:rFonts w:ascii="Verdana" w:hAnsi="Verdana"/>
          <w:bCs/>
        </w:rPr>
        <w:t>Τ</w:t>
      </w:r>
      <w:r w:rsidR="00976696" w:rsidRPr="00976696">
        <w:rPr>
          <w:rFonts w:ascii="Verdana" w:hAnsi="Verdana"/>
          <w:bCs/>
        </w:rPr>
        <w:t>α στοιχεία υποστηρίζουν</w:t>
      </w:r>
      <w:r w:rsidR="00976696">
        <w:rPr>
          <w:rFonts w:ascii="Verdana" w:hAnsi="Verdana"/>
          <w:bCs/>
        </w:rPr>
        <w:t xml:space="preserve">, - είπε </w:t>
      </w:r>
      <w:r w:rsidR="00976696" w:rsidRPr="00976696">
        <w:rPr>
          <w:rFonts w:ascii="Verdana" w:hAnsi="Verdana"/>
          <w:bCs/>
        </w:rPr>
        <w:t xml:space="preserve"> </w:t>
      </w:r>
      <w:r w:rsidR="00976696">
        <w:rPr>
          <w:rFonts w:ascii="Verdana" w:hAnsi="Verdana"/>
          <w:bCs/>
        </w:rPr>
        <w:t xml:space="preserve">ο </w:t>
      </w:r>
      <w:proofErr w:type="spellStart"/>
      <w:r w:rsidR="00976696" w:rsidRPr="001675ED">
        <w:rPr>
          <w:rFonts w:ascii="Verdana" w:hAnsi="Verdana"/>
          <w:bCs/>
          <w:lang w:val="en-GB"/>
        </w:rPr>
        <w:t>Boryan</w:t>
      </w:r>
      <w:proofErr w:type="spellEnd"/>
      <w:r w:rsidR="00976696">
        <w:rPr>
          <w:rFonts w:ascii="Verdana" w:hAnsi="Verdana"/>
          <w:bCs/>
        </w:rPr>
        <w:t>, - "</w:t>
      </w:r>
      <w:r w:rsidR="00976696" w:rsidRPr="00976696">
        <w:rPr>
          <w:rFonts w:ascii="Verdana" w:hAnsi="Verdana"/>
          <w:bCs/>
        </w:rPr>
        <w:t xml:space="preserve">πως </w:t>
      </w:r>
      <w:r w:rsidRPr="001675ED">
        <w:rPr>
          <w:rFonts w:ascii="Verdana" w:hAnsi="Verdana"/>
          <w:bCs/>
        </w:rPr>
        <w:t>οι Αρμένιοι Ντασνάκοι έχουν ξεπεράσει στην αγριότητα τους Τούρκους</w:t>
      </w:r>
      <w:r w:rsidR="00976696">
        <w:rPr>
          <w:rFonts w:ascii="Verdana" w:hAnsi="Verdana"/>
          <w:bCs/>
        </w:rPr>
        <w:t>"</w:t>
      </w:r>
      <w:r w:rsidRPr="001675ED">
        <w:rPr>
          <w:rFonts w:ascii="Verdana" w:hAnsi="Verdana"/>
          <w:bCs/>
        </w:rPr>
        <w:t>.</w:t>
      </w:r>
    </w:p>
    <w:p w:rsidR="00C669AF" w:rsidRPr="00E426D3" w:rsidRDefault="006951E7" w:rsidP="00A24B95">
      <w:pPr>
        <w:shd w:val="clear" w:color="auto" w:fill="FFFFFF"/>
        <w:ind w:right="-199"/>
        <w:jc w:val="both"/>
        <w:rPr>
          <w:rFonts w:ascii="Verdana" w:hAnsi="Verdana"/>
          <w:bCs/>
        </w:rPr>
      </w:pPr>
      <w:r w:rsidRPr="00E426D3">
        <w:rPr>
          <w:rFonts w:ascii="Verdana" w:hAnsi="Verdana"/>
          <w:bCs/>
        </w:rPr>
        <w:t>Παράλληλα, ο</w:t>
      </w:r>
      <w:r w:rsidR="00C669AF" w:rsidRPr="00E426D3">
        <w:rPr>
          <w:rFonts w:ascii="Verdana" w:hAnsi="Verdana"/>
          <w:bCs/>
        </w:rPr>
        <w:t xml:space="preserve"> Ύπατος Αρμοστής των Ηνωμένων Πολιτειών στην περιοχή του Καυκάσου και ο πρώτος Πρέσβης των ΗΠΑ στην Τουρκία, ο Μαρκ Μπρίστολ, σε επιστολή του προς το Κογκρέσο των ΗΠΑ από τις  28 Μαρτίου 1921 ανέφερε:</w:t>
      </w:r>
    </w:p>
    <w:p w:rsidR="00BA06A8" w:rsidRPr="00E426D3" w:rsidRDefault="00C669AF" w:rsidP="00A24B95">
      <w:pPr>
        <w:ind w:right="-199"/>
        <w:jc w:val="both"/>
        <w:rPr>
          <w:rFonts w:ascii="Verdana" w:hAnsi="Verdana"/>
        </w:rPr>
      </w:pPr>
      <w:r w:rsidRPr="00E426D3">
        <w:rPr>
          <w:rFonts w:ascii="Verdana" w:hAnsi="Verdana"/>
          <w:shd w:val="clear" w:color="auto" w:fill="FFFFFF"/>
        </w:rPr>
        <w:t>«</w:t>
      </w:r>
      <w:r w:rsidRPr="00E426D3">
        <w:rPr>
          <w:rStyle w:val="Emphasis"/>
          <w:rFonts w:ascii="Verdana" w:hAnsi="Verdana"/>
          <w:shd w:val="clear" w:color="auto" w:fill="FFFFFF"/>
        </w:rPr>
        <w:t>...Για όσο διάστημα στην εξουσία βρίσκονταν οι Ντασνάκ (το κυβερνών κόμμα της Αρμενίας το 1918-192</w:t>
      </w:r>
      <w:r w:rsidR="00790443" w:rsidRPr="00E426D3">
        <w:rPr>
          <w:rStyle w:val="Emphasis"/>
          <w:rFonts w:ascii="Verdana" w:hAnsi="Verdana"/>
          <w:shd w:val="clear" w:color="auto" w:fill="FFFFFF"/>
        </w:rPr>
        <w:t>0</w:t>
      </w:r>
      <w:r w:rsidRPr="00E426D3">
        <w:rPr>
          <w:rStyle w:val="Emphasis"/>
          <w:rFonts w:ascii="Verdana" w:hAnsi="Verdana"/>
          <w:shd w:val="clear" w:color="auto" w:fill="FFFFFF"/>
        </w:rPr>
        <w:t xml:space="preserve"> - σημ. του συγγρ.), έκαναν τα πάντα για να πραγματοποιήσουν τις επιθέσεις τους κατά των Κούρδων, των Τούρκων και των Αζέρων, διαπράττοντας βίαια εγκλήματα εις βάρος των μουσουλμάνων, που αντιπροσώπευαν ένα σημαντικό μέρος του πληθυσμού της Καυκάσιας Αρμενίας... Κατά τα τελευταία δύο χρόνια, οι Αρμένιοι στο ρωσικό Καύκασο έχουν δείξει απόλυτη ανικανότητα να κυβερνήσουν τον εαυτό τους, και ιδιαίτερη ανικανότητα να κυβερνάνε ή να χειρίζονται τις εθνικές μειονότητες, που βρίσκονται υπό την εξουσία τους... Δεν πιστεύω πως οι Αρμένιοι μπορούν να κυβερνούν τον εαυτό τους, και ειδικά δεν πρέπει να τους επιτραπεί να κυβερνούν τα άλλα έθνη, και είναι σίγουρο ότι, αν κάποιος άλλος λαός σε αυτό το μέρος της γης βρεθεί υπό τους Αρμένιους, θα υποστεί την αρμενική καταπίεση και τη βία</w:t>
      </w:r>
      <w:r w:rsidRPr="00E426D3">
        <w:rPr>
          <w:rFonts w:ascii="Verdana" w:hAnsi="Verdana"/>
          <w:shd w:val="clear" w:color="auto" w:fill="FFFFFF"/>
        </w:rPr>
        <w:t>».</w:t>
      </w:r>
      <w:r w:rsidRPr="00E426D3">
        <w:rPr>
          <w:rFonts w:ascii="Verdana" w:hAnsi="Verdana"/>
        </w:rPr>
        <w:t xml:space="preserve"> </w:t>
      </w:r>
    </w:p>
    <w:p w:rsidR="00BA06A8" w:rsidRPr="00E426D3" w:rsidRDefault="00BA06A8" w:rsidP="00A24B95">
      <w:pPr>
        <w:ind w:right="-199"/>
        <w:jc w:val="both"/>
        <w:rPr>
          <w:rFonts w:ascii="Verdana" w:eastAsia="Times New Roman" w:hAnsi="Verdana"/>
          <w:color w:val="000000"/>
          <w:lang w:eastAsia="el-GR"/>
        </w:rPr>
      </w:pPr>
      <w:r w:rsidRPr="00E426D3">
        <w:rPr>
          <w:rFonts w:ascii="Verdana" w:eastAsia="Times New Roman" w:hAnsi="Verdana"/>
          <w:color w:val="000000"/>
          <w:lang w:eastAsia="el-GR"/>
        </w:rPr>
        <w:t>Είναι πολύ αντιπροσωπευτική και σημαντική αξιολόγηση, αφού οι Αμερικανοί ήταν οι προστάτες των Αρμενίων, τους υποστήριζαν, εξέταζαν ακόμη και το ενδεχόμενο να γίνει η Αρμενία προτεκτοράτο τους. Αλλά τελικά εγκατέλειψαν την ιδέα αυτή, επειδή συνειδητοποίησαν ότι η Αρμενία είναι μια προβληματική περιοχή.</w:t>
      </w:r>
    </w:p>
    <w:p w:rsidR="000A3985" w:rsidRPr="00F06FDE" w:rsidRDefault="0027580C" w:rsidP="00A24B95">
      <w:pPr>
        <w:spacing w:before="120" w:after="120"/>
        <w:ind w:right="-199"/>
        <w:jc w:val="both"/>
        <w:rPr>
          <w:rFonts w:ascii="Verdana" w:eastAsia="Arial Unicode MS" w:hAnsi="Verdana" w:cs="Arial Unicode MS"/>
          <w:b/>
        </w:rPr>
      </w:pPr>
      <w:r w:rsidRPr="00F06FDE">
        <w:rPr>
          <w:rFonts w:ascii="Verdana" w:eastAsia="Arial Unicode MS" w:hAnsi="Verdana" w:cs="Arial Unicode MS"/>
          <w:b/>
        </w:rPr>
        <w:lastRenderedPageBreak/>
        <w:t xml:space="preserve">2. </w:t>
      </w:r>
    </w:p>
    <w:p w:rsidR="005E77A8" w:rsidRPr="00E426D3" w:rsidRDefault="005E77A8" w:rsidP="00A24B95">
      <w:pPr>
        <w:shd w:val="clear" w:color="auto" w:fill="FFFFFF"/>
        <w:spacing w:after="0"/>
        <w:ind w:right="-199"/>
        <w:jc w:val="both"/>
        <w:rPr>
          <w:rFonts w:ascii="Verdana" w:eastAsia="Times New Roman" w:hAnsi="Verdana"/>
          <w:color w:val="000000"/>
          <w:lang w:eastAsia="el-GR"/>
        </w:rPr>
      </w:pPr>
      <w:r w:rsidRPr="00E426D3">
        <w:rPr>
          <w:rFonts w:ascii="Verdana" w:eastAsia="Times New Roman" w:hAnsi="Verdana"/>
          <w:color w:val="000000"/>
          <w:lang w:eastAsia="el-GR"/>
        </w:rPr>
        <w:t>Θα ήθελα τώρα να επιστρέψω λίγο πίσω και να σας πω για τις συνθήκες υπό τις οποίες δημιουργήθηκε η Πρώτη Δημοκρατία. Ήταν ένας δύσκολος περίοδος του</w:t>
      </w:r>
      <w:r w:rsidRPr="00E426D3">
        <w:rPr>
          <w:rFonts w:ascii="Verdana" w:eastAsia="Times New Roman" w:hAnsi="Verdana"/>
          <w:bCs/>
          <w:color w:val="000000"/>
          <w:lang w:eastAsia="el-GR"/>
        </w:rPr>
        <w:t xml:space="preserve"> έντονου ανταγωνισμού</w:t>
      </w:r>
      <w:r w:rsidRPr="00E426D3">
        <w:rPr>
          <w:rFonts w:ascii="Verdana" w:eastAsia="Times New Roman" w:hAnsi="Verdana"/>
          <w:color w:val="000000"/>
          <w:lang w:eastAsia="el-GR"/>
        </w:rPr>
        <w:t xml:space="preserve"> μεταξύ της Βρετανίας, της Ρωσίας, της Γερμανίας και της Τουρκίας γ</w:t>
      </w:r>
      <w:r w:rsidRPr="00E426D3">
        <w:rPr>
          <w:rFonts w:ascii="Verdana" w:eastAsia="Times New Roman" w:hAnsi="Verdana"/>
          <w:bCs/>
          <w:color w:val="000000"/>
          <w:lang w:eastAsia="el-GR"/>
        </w:rPr>
        <w:t>ια την επιρροή στην περιοχή</w:t>
      </w:r>
      <w:r w:rsidRPr="00E426D3">
        <w:rPr>
          <w:rFonts w:ascii="Verdana" w:eastAsia="Times New Roman" w:hAnsi="Verdana"/>
          <w:color w:val="000000"/>
          <w:lang w:eastAsia="el-GR"/>
        </w:rPr>
        <w:t xml:space="preserve">. Και μέσα στην </w:t>
      </w:r>
      <w:r w:rsidRPr="00E426D3">
        <w:rPr>
          <w:rFonts w:ascii="Verdana" w:eastAsia="Times New Roman" w:hAnsi="Verdana"/>
          <w:bCs/>
          <w:color w:val="000000"/>
          <w:lang w:eastAsia="el-GR"/>
        </w:rPr>
        <w:t>διαμάχη</w:t>
      </w:r>
      <w:r w:rsidRPr="00E426D3">
        <w:rPr>
          <w:rFonts w:ascii="Verdana" w:eastAsia="Times New Roman" w:hAnsi="Verdana"/>
          <w:color w:val="000000"/>
          <w:lang w:eastAsia="el-GR"/>
        </w:rPr>
        <w:t xml:space="preserve"> αυτή, το Αζερμπαϊτζάν, ειδικά το Μπακού, </w:t>
      </w:r>
      <w:r w:rsidRPr="00E426D3">
        <w:rPr>
          <w:rFonts w:ascii="Verdana" w:eastAsia="Times New Roman" w:hAnsi="Verdana"/>
          <w:bCs/>
          <w:color w:val="000000"/>
          <w:lang w:eastAsia="el-GR"/>
        </w:rPr>
        <w:t>κατείχε την κεντρική θέση για πολλούς λόγους.</w:t>
      </w:r>
    </w:p>
    <w:p w:rsidR="005E77A8" w:rsidRPr="00E426D3" w:rsidRDefault="005E77A8" w:rsidP="00A24B95">
      <w:pPr>
        <w:shd w:val="clear" w:color="auto" w:fill="FFFFFF"/>
        <w:spacing w:after="0"/>
        <w:ind w:right="-199"/>
        <w:rPr>
          <w:rFonts w:eastAsia="Times New Roman"/>
          <w:color w:val="000000"/>
          <w:lang w:eastAsia="el-GR"/>
        </w:rPr>
      </w:pPr>
      <w:r w:rsidRPr="00E426D3">
        <w:rPr>
          <w:rFonts w:eastAsia="Times New Roman"/>
          <w:color w:val="000000"/>
          <w:lang w:val="en-GB" w:eastAsia="el-GR"/>
        </w:rPr>
        <w:t> </w:t>
      </w:r>
    </w:p>
    <w:p w:rsidR="00AF7310" w:rsidRPr="00E426D3" w:rsidRDefault="008234ED" w:rsidP="00A24B95">
      <w:pPr>
        <w:spacing w:before="120" w:after="120"/>
        <w:ind w:right="-199"/>
        <w:jc w:val="both"/>
        <w:rPr>
          <w:rFonts w:ascii="Verdana" w:eastAsia="Arial Unicode MS" w:hAnsi="Verdana" w:cs="Arial Unicode MS"/>
        </w:rPr>
      </w:pPr>
      <w:r w:rsidRPr="00E426D3">
        <w:rPr>
          <w:rFonts w:ascii="Verdana" w:eastAsia="Arial Unicode MS" w:hAnsi="Verdana" w:cs="Arial Unicode MS"/>
        </w:rPr>
        <w:t xml:space="preserve">Πρώτων, </w:t>
      </w:r>
      <w:r w:rsidR="00B565AD" w:rsidRPr="00E426D3">
        <w:rPr>
          <w:rFonts w:ascii="Verdana" w:eastAsia="Arial Unicode MS" w:hAnsi="Verdana" w:cs="Arial Unicode MS"/>
        </w:rPr>
        <w:t xml:space="preserve">οι </w:t>
      </w:r>
      <w:r w:rsidR="00646DE2" w:rsidRPr="00E426D3">
        <w:rPr>
          <w:rFonts w:ascii="Verdana" w:eastAsia="Arial Unicode MS" w:hAnsi="Verdana" w:cs="Arial Unicode MS"/>
        </w:rPr>
        <w:t>Αζέροι αποτελούσαν το</w:t>
      </w:r>
      <w:r w:rsidR="00B565AD" w:rsidRPr="00E426D3">
        <w:rPr>
          <w:rFonts w:ascii="Verdana" w:eastAsia="Arial Unicode MS" w:hAnsi="Verdana" w:cs="Arial Unicode MS"/>
        </w:rPr>
        <w:t xml:space="preserve">ν </w:t>
      </w:r>
      <w:r w:rsidR="00646DE2" w:rsidRPr="00E426D3">
        <w:rPr>
          <w:rFonts w:ascii="Verdana" w:eastAsia="Arial Unicode MS" w:hAnsi="Verdana" w:cs="Arial Unicode MS"/>
        </w:rPr>
        <w:t>πιο πολυπληθή λαό</w:t>
      </w:r>
      <w:r w:rsidR="00B565AD" w:rsidRPr="00E426D3">
        <w:rPr>
          <w:rFonts w:ascii="Verdana" w:eastAsia="Arial Unicode MS" w:hAnsi="Verdana" w:cs="Arial Unicode MS"/>
        </w:rPr>
        <w:t xml:space="preserve"> στην περιοχή</w:t>
      </w:r>
      <w:r w:rsidRPr="00E426D3">
        <w:rPr>
          <w:rFonts w:ascii="Verdana" w:eastAsia="Arial Unicode MS" w:hAnsi="Verdana" w:cs="Arial Unicode MS"/>
        </w:rPr>
        <w:t xml:space="preserve"> - </w:t>
      </w:r>
      <w:r w:rsidR="00646DE2" w:rsidRPr="00E426D3">
        <w:rPr>
          <w:rFonts w:ascii="Verdana" w:eastAsia="Arial Unicode MS" w:hAnsi="Verdana" w:cs="Arial Unicode MS"/>
        </w:rPr>
        <w:t>4 εκατομμύρια</w:t>
      </w:r>
      <w:r w:rsidRPr="00E426D3">
        <w:rPr>
          <w:rFonts w:ascii="Verdana" w:eastAsia="Arial Unicode MS" w:hAnsi="Verdana" w:cs="Arial Unicode MS"/>
        </w:rPr>
        <w:t>,</w:t>
      </w:r>
      <w:r w:rsidR="00646DE2" w:rsidRPr="00E426D3">
        <w:rPr>
          <w:rFonts w:ascii="Verdana" w:eastAsia="Arial Unicode MS" w:hAnsi="Verdana" w:cs="Arial Unicode MS"/>
        </w:rPr>
        <w:t xml:space="preserve"> </w:t>
      </w:r>
      <w:r w:rsidR="00B565AD" w:rsidRPr="00E426D3">
        <w:rPr>
          <w:rFonts w:ascii="Verdana" w:eastAsia="Arial Unicode MS" w:hAnsi="Verdana" w:cs="Arial Unicode MS"/>
        </w:rPr>
        <w:t xml:space="preserve">σχεδόν το </w:t>
      </w:r>
      <w:r w:rsidR="00646DE2" w:rsidRPr="00E426D3">
        <w:rPr>
          <w:rFonts w:ascii="Verdana" w:eastAsia="Arial Unicode MS" w:hAnsi="Verdana" w:cs="Arial Unicode MS"/>
        </w:rPr>
        <w:t>50</w:t>
      </w:r>
      <w:r w:rsidR="00757FDF" w:rsidRPr="00E426D3">
        <w:rPr>
          <w:rFonts w:ascii="Verdana" w:eastAsia="Arial Unicode MS" w:hAnsi="Verdana" w:cs="Arial Unicode MS"/>
        </w:rPr>
        <w:t>% από τα</w:t>
      </w:r>
      <w:r w:rsidR="00B565AD" w:rsidRPr="00E426D3">
        <w:rPr>
          <w:rFonts w:ascii="Verdana" w:eastAsia="Arial Unicode MS" w:hAnsi="Verdana" w:cs="Arial Unicode MS"/>
        </w:rPr>
        <w:t xml:space="preserve"> </w:t>
      </w:r>
      <w:r w:rsidR="00646DE2" w:rsidRPr="00E426D3">
        <w:rPr>
          <w:rFonts w:ascii="Verdana" w:eastAsia="Arial Unicode MS" w:hAnsi="Verdana" w:cs="Arial Unicode MS"/>
        </w:rPr>
        <w:t>8</w:t>
      </w:r>
      <w:r w:rsidR="00B565AD" w:rsidRPr="00E426D3">
        <w:rPr>
          <w:rFonts w:ascii="Verdana" w:eastAsia="Arial Unicode MS" w:hAnsi="Verdana" w:cs="Arial Unicode MS"/>
        </w:rPr>
        <w:t xml:space="preserve"> εκατομμύρια </w:t>
      </w:r>
      <w:r w:rsidR="00757FDF" w:rsidRPr="00E426D3">
        <w:rPr>
          <w:rFonts w:ascii="Verdana" w:eastAsia="Arial Unicode MS" w:hAnsi="Verdana" w:cs="Arial Unicode MS"/>
        </w:rPr>
        <w:t xml:space="preserve">του </w:t>
      </w:r>
      <w:r w:rsidR="00646DE2" w:rsidRPr="00E426D3">
        <w:rPr>
          <w:rFonts w:ascii="Verdana" w:eastAsia="Arial Unicode MS" w:hAnsi="Verdana" w:cs="Arial Unicode MS"/>
        </w:rPr>
        <w:t xml:space="preserve">συνολικού </w:t>
      </w:r>
      <w:r w:rsidR="00B565AD" w:rsidRPr="00E426D3">
        <w:rPr>
          <w:rFonts w:ascii="Verdana" w:eastAsia="Arial Unicode MS" w:hAnsi="Verdana" w:cs="Arial Unicode MS"/>
        </w:rPr>
        <w:t>πληθυσμού του Καυκάσου</w:t>
      </w:r>
      <w:r w:rsidR="00646DE2" w:rsidRPr="00E426D3">
        <w:rPr>
          <w:rFonts w:ascii="Verdana" w:eastAsia="Arial Unicode MS" w:hAnsi="Verdana" w:cs="Arial Unicode MS"/>
        </w:rPr>
        <w:t>.</w:t>
      </w:r>
      <w:r w:rsidRPr="00E426D3">
        <w:rPr>
          <w:rFonts w:ascii="Verdana" w:eastAsia="Arial Unicode MS" w:hAnsi="Verdana" w:cs="Arial Unicode MS"/>
        </w:rPr>
        <w:t xml:space="preserve"> Στην επαρχία του Μπακού το ποσοστό τους ήταν ακόμα πιο υψηλό - το 73%, </w:t>
      </w:r>
      <w:r w:rsidR="00BA520C" w:rsidRPr="00E426D3">
        <w:rPr>
          <w:rFonts w:ascii="Verdana" w:eastAsia="Arial Unicode MS" w:hAnsi="Verdana" w:cs="Arial Unicode MS"/>
        </w:rPr>
        <w:t xml:space="preserve">δηλαδή οι </w:t>
      </w:r>
      <w:r w:rsidRPr="00E426D3">
        <w:rPr>
          <w:rFonts w:ascii="Verdana" w:eastAsia="Arial Unicode MS" w:hAnsi="Verdana" w:cs="Arial Unicode MS"/>
        </w:rPr>
        <w:t xml:space="preserve">940 χιλιάδες από τους 1,2 εκατομμύρια. </w:t>
      </w:r>
    </w:p>
    <w:p w:rsidR="00B565AD" w:rsidRPr="00E426D3" w:rsidRDefault="008234ED" w:rsidP="00A24B95">
      <w:pPr>
        <w:spacing w:before="120" w:after="120"/>
        <w:ind w:right="-199"/>
        <w:jc w:val="both"/>
        <w:rPr>
          <w:rFonts w:ascii="Verdana" w:eastAsia="Arial Unicode MS" w:hAnsi="Verdana" w:cs="Arial Unicode MS"/>
        </w:rPr>
      </w:pPr>
      <w:r w:rsidRPr="00E426D3">
        <w:rPr>
          <w:rFonts w:ascii="Verdana" w:eastAsia="Arial Unicode MS" w:hAnsi="Verdana" w:cs="Arial Unicode MS"/>
        </w:rPr>
        <w:t>Δεύτερων, τ</w:t>
      </w:r>
      <w:r w:rsidR="00B565AD" w:rsidRPr="00E426D3">
        <w:rPr>
          <w:rFonts w:ascii="Verdana" w:eastAsia="Arial Unicode MS" w:hAnsi="Verdana" w:cs="Arial Unicode MS"/>
        </w:rPr>
        <w:t xml:space="preserve">ο Αζερμπαϊτζάν κατείχε </w:t>
      </w:r>
      <w:r w:rsidR="00B56C86" w:rsidRPr="00E426D3">
        <w:rPr>
          <w:rFonts w:ascii="Verdana" w:eastAsia="Arial Unicode MS" w:hAnsi="Verdana" w:cs="Arial Unicode MS"/>
        </w:rPr>
        <w:t>μια</w:t>
      </w:r>
      <w:r w:rsidR="00B565AD" w:rsidRPr="00E426D3">
        <w:rPr>
          <w:rFonts w:ascii="Verdana" w:eastAsia="Arial Unicode MS" w:hAnsi="Verdana" w:cs="Arial Unicode MS"/>
        </w:rPr>
        <w:t xml:space="preserve"> σημαντική στρατηγική θέση, την θέση-κλειδί, μεταξύ τριών αυτοκρατοριών - της Ρωσικής, της Οθωμανικής και της Περσικής, ο έλεγχός της διασφάλιζε την πρ</w:t>
      </w:r>
      <w:r w:rsidR="00F0357B" w:rsidRPr="00E426D3">
        <w:rPr>
          <w:rFonts w:ascii="Verdana" w:eastAsia="Arial Unicode MS" w:hAnsi="Verdana" w:cs="Arial Unicode MS"/>
        </w:rPr>
        <w:t>όσβαση στα σύνορα του Καυκάσου,</w:t>
      </w:r>
      <w:r w:rsidR="00B565AD" w:rsidRPr="00E426D3">
        <w:rPr>
          <w:rFonts w:ascii="Verdana" w:eastAsia="Arial Unicode MS" w:hAnsi="Verdana" w:cs="Arial Unicode MS"/>
        </w:rPr>
        <w:t xml:space="preserve"> κάτι που </w:t>
      </w:r>
      <w:r w:rsidR="00094335" w:rsidRPr="00E426D3">
        <w:rPr>
          <w:rFonts w:ascii="Verdana" w:eastAsia="Arial Unicode MS" w:hAnsi="Verdana" w:cs="Arial Unicode MS"/>
        </w:rPr>
        <w:t>ανησυχούσε</w:t>
      </w:r>
      <w:r w:rsidR="00F0357B" w:rsidRPr="00E426D3">
        <w:rPr>
          <w:rFonts w:ascii="Verdana" w:eastAsia="Arial Unicode MS" w:hAnsi="Verdana" w:cs="Arial Unicode MS"/>
        </w:rPr>
        <w:t xml:space="preserve"> </w:t>
      </w:r>
      <w:r w:rsidR="00B565AD" w:rsidRPr="00E426D3">
        <w:rPr>
          <w:rFonts w:ascii="Verdana" w:eastAsia="Arial Unicode MS" w:hAnsi="Verdana" w:cs="Arial Unicode MS"/>
        </w:rPr>
        <w:t>τη Ρωσία.</w:t>
      </w:r>
    </w:p>
    <w:p w:rsidR="009B5A19" w:rsidRPr="00E426D3" w:rsidRDefault="00CA2B16" w:rsidP="00A24B95">
      <w:pPr>
        <w:spacing w:before="120" w:after="120"/>
        <w:ind w:right="-199"/>
        <w:jc w:val="both"/>
        <w:rPr>
          <w:rFonts w:ascii="Verdana" w:eastAsia="Arial Unicode MS" w:hAnsi="Verdana" w:cs="Arial Unicode MS"/>
        </w:rPr>
      </w:pPr>
      <w:r w:rsidRPr="00E426D3">
        <w:rPr>
          <w:rFonts w:ascii="Verdana" w:eastAsia="Arial Unicode MS" w:hAnsi="Verdana" w:cs="Arial Unicode MS"/>
        </w:rPr>
        <w:t xml:space="preserve">Τρίτων, </w:t>
      </w:r>
      <w:r w:rsidR="009B5A19" w:rsidRPr="00E426D3">
        <w:rPr>
          <w:rFonts w:ascii="Verdana" w:eastAsia="Arial Unicode MS" w:hAnsi="Verdana" w:cs="Arial Unicode MS"/>
        </w:rPr>
        <w:t>το Μπακού ήταν το μεγαλύτερο λιμάνι στην Κασπία Θάλασσα, μέσω του οποίου υπήρχε σύνδεση μεταξύ της Ευρώπης, του Καυκάσου και της Κεντρικής Ασίας. Ειδικά αυτό ανησυχούσε την Βρετανία, η οποία φοβόταν ότι η Γερμανία θα μπορούσε να καταλάβει το λιμάνι και να απειλήσει τις βρετανικές αποικίες στην Ασία, κυρίως στην Ινδία.</w:t>
      </w:r>
    </w:p>
    <w:p w:rsidR="00B565AD" w:rsidRPr="00E426D3" w:rsidRDefault="009B5A19" w:rsidP="00A24B95">
      <w:pPr>
        <w:spacing w:before="120" w:after="120"/>
        <w:ind w:right="-199"/>
        <w:jc w:val="both"/>
        <w:rPr>
          <w:rFonts w:ascii="Verdana" w:eastAsia="Arial Unicode MS" w:hAnsi="Verdana" w:cs="Arial Unicode MS"/>
        </w:rPr>
      </w:pPr>
      <w:r w:rsidRPr="00E426D3">
        <w:rPr>
          <w:rFonts w:ascii="Verdana" w:eastAsia="Arial Unicode MS" w:hAnsi="Verdana" w:cs="Arial Unicode MS"/>
        </w:rPr>
        <w:t xml:space="preserve">Τέταρτων, </w:t>
      </w:r>
      <w:r w:rsidR="00CA2B16" w:rsidRPr="00E426D3">
        <w:rPr>
          <w:rFonts w:ascii="Verdana" w:eastAsia="Arial Unicode MS" w:hAnsi="Verdana" w:cs="Arial Unicode MS"/>
        </w:rPr>
        <w:t>τ</w:t>
      </w:r>
      <w:r w:rsidR="00F86D6B" w:rsidRPr="00E426D3">
        <w:rPr>
          <w:rFonts w:ascii="Verdana" w:eastAsia="Arial Unicode MS" w:hAnsi="Verdana" w:cs="Arial Unicode MS"/>
        </w:rPr>
        <w:t xml:space="preserve">ο </w:t>
      </w:r>
      <w:r w:rsidR="00B565AD" w:rsidRPr="00E426D3">
        <w:rPr>
          <w:rFonts w:ascii="Verdana" w:eastAsia="Arial Unicode MS" w:hAnsi="Verdana" w:cs="Arial Unicode MS"/>
        </w:rPr>
        <w:t>Μπακού ήταν ένα σημαντικό</w:t>
      </w:r>
      <w:r w:rsidR="00F86D6B" w:rsidRPr="00E426D3">
        <w:rPr>
          <w:rFonts w:ascii="Verdana" w:eastAsia="Arial Unicode MS" w:hAnsi="Verdana" w:cs="Arial Unicode MS"/>
        </w:rPr>
        <w:t xml:space="preserve"> πετρελαϊκό</w:t>
      </w:r>
      <w:r w:rsidR="00B565AD" w:rsidRPr="00E426D3">
        <w:rPr>
          <w:rFonts w:ascii="Verdana" w:eastAsia="Arial Unicode MS" w:hAnsi="Verdana" w:cs="Arial Unicode MS"/>
        </w:rPr>
        <w:t xml:space="preserve"> κέντρο</w:t>
      </w:r>
      <w:r w:rsidR="00F86D6B" w:rsidRPr="00E426D3">
        <w:rPr>
          <w:rFonts w:ascii="Verdana" w:eastAsia="Arial Unicode MS" w:hAnsi="Verdana" w:cs="Arial Unicode MS"/>
        </w:rPr>
        <w:t xml:space="preserve"> </w:t>
      </w:r>
      <w:r w:rsidR="00B565AD" w:rsidRPr="00E426D3">
        <w:rPr>
          <w:rFonts w:ascii="Verdana" w:eastAsia="Arial Unicode MS" w:hAnsi="Verdana" w:cs="Arial Unicode MS"/>
        </w:rPr>
        <w:t xml:space="preserve">και το </w:t>
      </w:r>
      <w:r w:rsidR="00F86D6B" w:rsidRPr="00E426D3">
        <w:rPr>
          <w:rFonts w:ascii="Verdana" w:eastAsia="Arial Unicode MS" w:hAnsi="Verdana" w:cs="Arial Unicode MS"/>
        </w:rPr>
        <w:t>πετρέλαιο</w:t>
      </w:r>
      <w:r w:rsidR="00B565AD" w:rsidRPr="00E426D3">
        <w:rPr>
          <w:rFonts w:ascii="Verdana" w:eastAsia="Arial Unicode MS" w:hAnsi="Verdana" w:cs="Arial Unicode MS"/>
        </w:rPr>
        <w:t xml:space="preserve"> ήταν σημαντικό για</w:t>
      </w:r>
      <w:r w:rsidR="00F86D6B" w:rsidRPr="00E426D3">
        <w:rPr>
          <w:rFonts w:ascii="Verdana" w:eastAsia="Arial Unicode MS" w:hAnsi="Verdana" w:cs="Arial Unicode MS"/>
        </w:rPr>
        <w:t xml:space="preserve"> το</w:t>
      </w:r>
      <w:r w:rsidR="00B565AD" w:rsidRPr="00E426D3">
        <w:rPr>
          <w:rFonts w:ascii="Verdana" w:eastAsia="Arial Unicode MS" w:hAnsi="Verdana" w:cs="Arial Unicode MS"/>
        </w:rPr>
        <w:t xml:space="preserve"> στρατιωτικό εξοπλισμό και τις οικονομίες όλων των</w:t>
      </w:r>
      <w:r w:rsidR="00F86D6B" w:rsidRPr="00E426D3">
        <w:rPr>
          <w:rFonts w:ascii="Verdana" w:eastAsia="Arial Unicode MS" w:hAnsi="Verdana" w:cs="Arial Unicode MS"/>
        </w:rPr>
        <w:t xml:space="preserve"> άνω </w:t>
      </w:r>
      <w:r w:rsidR="00B565AD" w:rsidRPr="00E426D3">
        <w:rPr>
          <w:rFonts w:ascii="Verdana" w:eastAsia="Arial Unicode MS" w:hAnsi="Verdana" w:cs="Arial Unicode MS"/>
        </w:rPr>
        <w:t xml:space="preserve">χωρών. </w:t>
      </w:r>
      <w:r w:rsidR="00D233C9" w:rsidRPr="00E426D3">
        <w:rPr>
          <w:rFonts w:ascii="Verdana" w:eastAsia="Arial Unicode MS" w:hAnsi="Verdana" w:cs="Arial Unicode MS"/>
        </w:rPr>
        <w:t>Απ</w:t>
      </w:r>
      <w:r w:rsidR="00BA520C" w:rsidRPr="00E426D3">
        <w:rPr>
          <w:rFonts w:ascii="Verdana" w:eastAsia="Arial Unicode MS" w:hAnsi="Verdana" w:cs="Arial Unicode MS"/>
        </w:rPr>
        <w:t>’</w:t>
      </w:r>
      <w:r w:rsidR="00D233C9" w:rsidRPr="00E426D3">
        <w:rPr>
          <w:rFonts w:ascii="Verdana" w:eastAsia="Arial Unicode MS" w:hAnsi="Verdana" w:cs="Arial Unicode MS"/>
        </w:rPr>
        <w:t xml:space="preserve"> </w:t>
      </w:r>
      <w:r w:rsidR="00BA520C" w:rsidRPr="00E426D3">
        <w:rPr>
          <w:rFonts w:ascii="Verdana" w:eastAsia="Arial Unicode MS" w:hAnsi="Verdana" w:cs="Arial Unicode MS"/>
        </w:rPr>
        <w:t xml:space="preserve">τη μία, </w:t>
      </w:r>
      <w:r w:rsidR="00646DE2" w:rsidRPr="00E426D3">
        <w:rPr>
          <w:rFonts w:ascii="Verdana" w:eastAsia="Arial Unicode MS" w:hAnsi="Verdana" w:cs="Arial Unicode MS"/>
        </w:rPr>
        <w:t xml:space="preserve">η Τουρκία και η Βρετανία δεν ήθελαν να αφήσουν το πετρέλαιο στους Γερμανούς και τους Μπολσεβίκους. </w:t>
      </w:r>
      <w:r w:rsidR="00BA520C" w:rsidRPr="00E426D3">
        <w:rPr>
          <w:rFonts w:ascii="Verdana" w:eastAsia="Arial Unicode MS" w:hAnsi="Verdana" w:cs="Arial Unicode MS"/>
        </w:rPr>
        <w:t>Απ’ την άλλη, η</w:t>
      </w:r>
      <w:r w:rsidR="00B565AD" w:rsidRPr="00E426D3">
        <w:rPr>
          <w:rFonts w:ascii="Verdana" w:eastAsia="Arial Unicode MS" w:hAnsi="Verdana" w:cs="Arial Unicode MS"/>
        </w:rPr>
        <w:t xml:space="preserve"> Γερμανία και η Ρωσία εξίσου φοβόταν τη </w:t>
      </w:r>
      <w:r w:rsidR="00F86D6B" w:rsidRPr="00E426D3">
        <w:rPr>
          <w:rFonts w:ascii="Verdana" w:eastAsia="Arial Unicode MS" w:hAnsi="Verdana" w:cs="Arial Unicode MS"/>
        </w:rPr>
        <w:t>κατάληψη του</w:t>
      </w:r>
      <w:r w:rsidR="00B565AD" w:rsidRPr="00E426D3">
        <w:rPr>
          <w:rFonts w:ascii="Verdana" w:eastAsia="Arial Unicode MS" w:hAnsi="Verdana" w:cs="Arial Unicode MS"/>
        </w:rPr>
        <w:t xml:space="preserve"> Μπακού και </w:t>
      </w:r>
      <w:r w:rsidR="00F86D6B" w:rsidRPr="00E426D3">
        <w:rPr>
          <w:rFonts w:ascii="Verdana" w:eastAsia="Arial Unicode MS" w:hAnsi="Verdana" w:cs="Arial Unicode MS"/>
        </w:rPr>
        <w:t>των κοιτασμάτων πετρελαίου</w:t>
      </w:r>
      <w:r w:rsidR="00B565AD" w:rsidRPr="00E426D3">
        <w:rPr>
          <w:rFonts w:ascii="Verdana" w:eastAsia="Arial Unicode MS" w:hAnsi="Verdana" w:cs="Arial Unicode MS"/>
        </w:rPr>
        <w:t xml:space="preserve"> </w:t>
      </w:r>
      <w:r w:rsidR="000F0FC0" w:rsidRPr="00E426D3">
        <w:rPr>
          <w:rFonts w:ascii="Verdana" w:eastAsia="Arial Unicode MS" w:hAnsi="Verdana" w:cs="Arial Unicode MS"/>
        </w:rPr>
        <w:t>του</w:t>
      </w:r>
      <w:r w:rsidR="00F86D6B" w:rsidRPr="00E426D3">
        <w:rPr>
          <w:rFonts w:ascii="Verdana" w:eastAsia="Arial Unicode MS" w:hAnsi="Verdana" w:cs="Arial Unicode MS"/>
        </w:rPr>
        <w:t xml:space="preserve"> από την</w:t>
      </w:r>
      <w:r w:rsidR="00B565AD" w:rsidRPr="00E426D3">
        <w:rPr>
          <w:rFonts w:ascii="Verdana" w:eastAsia="Arial Unicode MS" w:hAnsi="Verdana" w:cs="Arial Unicode MS"/>
        </w:rPr>
        <w:t xml:space="preserve"> Τουρκία κ</w:t>
      </w:r>
      <w:r w:rsidR="000F0FC0" w:rsidRPr="00E426D3">
        <w:rPr>
          <w:rFonts w:ascii="Verdana" w:eastAsia="Arial Unicode MS" w:hAnsi="Verdana" w:cs="Arial Unicode MS"/>
        </w:rPr>
        <w:t>αι τ</w:t>
      </w:r>
      <w:r w:rsidR="00B565AD" w:rsidRPr="00E426D3">
        <w:rPr>
          <w:rFonts w:ascii="Verdana" w:eastAsia="Arial Unicode MS" w:hAnsi="Verdana" w:cs="Arial Unicode MS"/>
        </w:rPr>
        <w:t>η</w:t>
      </w:r>
      <w:r w:rsidR="000F0FC0" w:rsidRPr="00E426D3">
        <w:rPr>
          <w:rFonts w:ascii="Verdana" w:eastAsia="Arial Unicode MS" w:hAnsi="Verdana" w:cs="Arial Unicode MS"/>
        </w:rPr>
        <w:t>ν</w:t>
      </w:r>
      <w:r w:rsidR="00B565AD" w:rsidRPr="00E426D3">
        <w:rPr>
          <w:rFonts w:ascii="Verdana" w:eastAsia="Arial Unicode MS" w:hAnsi="Verdana" w:cs="Arial Unicode MS"/>
        </w:rPr>
        <w:t xml:space="preserve"> </w:t>
      </w:r>
      <w:r w:rsidR="000F0FC0" w:rsidRPr="00E426D3">
        <w:rPr>
          <w:rFonts w:ascii="Verdana" w:eastAsia="Arial Unicode MS" w:hAnsi="Verdana" w:cs="Arial Unicode MS"/>
        </w:rPr>
        <w:t>Βρετανία</w:t>
      </w:r>
      <w:r w:rsidR="00B565AD" w:rsidRPr="00E426D3">
        <w:rPr>
          <w:rFonts w:ascii="Verdana" w:eastAsia="Arial Unicode MS" w:hAnsi="Verdana" w:cs="Arial Unicode MS"/>
        </w:rPr>
        <w:t>. Ο επικεφαλής της κυβέρνησης της Σοβιετικής Ρωσίας, ο Λένιν</w:t>
      </w:r>
      <w:r w:rsidR="00BA520C" w:rsidRPr="00E426D3">
        <w:rPr>
          <w:rFonts w:ascii="Verdana" w:eastAsia="Arial Unicode MS" w:hAnsi="Verdana" w:cs="Arial Unicode MS"/>
        </w:rPr>
        <w:t>,</w:t>
      </w:r>
      <w:r w:rsidR="00B565AD" w:rsidRPr="00E426D3">
        <w:rPr>
          <w:rFonts w:ascii="Verdana" w:eastAsia="Arial Unicode MS" w:hAnsi="Verdana" w:cs="Arial Unicode MS"/>
        </w:rPr>
        <w:t xml:space="preserve"> ήταν </w:t>
      </w:r>
      <w:r w:rsidR="00F86D6B" w:rsidRPr="00E426D3">
        <w:rPr>
          <w:rFonts w:ascii="Verdana" w:eastAsia="Arial Unicode MS" w:hAnsi="Verdana" w:cs="Arial Unicode MS"/>
        </w:rPr>
        <w:t>έ</w:t>
      </w:r>
      <w:r w:rsidR="00B565AD" w:rsidRPr="00E426D3">
        <w:rPr>
          <w:rFonts w:ascii="Verdana" w:eastAsia="Arial Unicode MS" w:hAnsi="Verdana" w:cs="Arial Unicode MS"/>
        </w:rPr>
        <w:t xml:space="preserve">τοιμος </w:t>
      </w:r>
      <w:r w:rsidR="00646DE2" w:rsidRPr="00E426D3">
        <w:rPr>
          <w:rFonts w:ascii="Verdana" w:eastAsia="Arial Unicode MS" w:hAnsi="Verdana" w:cs="Arial Unicode MS"/>
        </w:rPr>
        <w:t xml:space="preserve">ακόμα και </w:t>
      </w:r>
      <w:r w:rsidR="00F86D6B" w:rsidRPr="00E426D3">
        <w:rPr>
          <w:rFonts w:ascii="Verdana" w:eastAsia="Arial Unicode MS" w:hAnsi="Verdana" w:cs="Arial Unicode MS"/>
        </w:rPr>
        <w:t xml:space="preserve">για </w:t>
      </w:r>
      <w:r w:rsidR="00646DE2" w:rsidRPr="00E426D3">
        <w:rPr>
          <w:rFonts w:ascii="Verdana" w:eastAsia="Arial Unicode MS" w:hAnsi="Verdana" w:cs="Arial Unicode MS"/>
        </w:rPr>
        <w:t>πιο</w:t>
      </w:r>
      <w:r w:rsidR="00F86D6B" w:rsidRPr="00E426D3">
        <w:rPr>
          <w:rFonts w:ascii="Verdana" w:eastAsia="Arial Unicode MS" w:hAnsi="Verdana" w:cs="Arial Unicode MS"/>
        </w:rPr>
        <w:t xml:space="preserve"> ακραία</w:t>
      </w:r>
      <w:r w:rsidR="00B565AD" w:rsidRPr="00E426D3">
        <w:rPr>
          <w:rFonts w:ascii="Verdana" w:eastAsia="Arial Unicode MS" w:hAnsi="Verdana" w:cs="Arial Unicode MS"/>
        </w:rPr>
        <w:t xml:space="preserve"> μέτρα για να </w:t>
      </w:r>
      <w:r w:rsidR="000F0FC0" w:rsidRPr="00E426D3">
        <w:rPr>
          <w:rFonts w:ascii="Verdana" w:eastAsia="Arial Unicode MS" w:hAnsi="Verdana" w:cs="Arial Unicode MS"/>
        </w:rPr>
        <w:t>αποτρέψει</w:t>
      </w:r>
      <w:r w:rsidR="00F86D6B" w:rsidRPr="00E426D3">
        <w:rPr>
          <w:rFonts w:ascii="Verdana" w:eastAsia="Arial Unicode MS" w:hAnsi="Verdana" w:cs="Arial Unicode MS"/>
        </w:rPr>
        <w:t xml:space="preserve"> την </w:t>
      </w:r>
      <w:r w:rsidR="00B565AD" w:rsidRPr="00E426D3">
        <w:rPr>
          <w:rFonts w:ascii="Verdana" w:eastAsia="Arial Unicode MS" w:hAnsi="Verdana" w:cs="Arial Unicode MS"/>
        </w:rPr>
        <w:t xml:space="preserve">κατάληψη του Μπακού από </w:t>
      </w:r>
      <w:r w:rsidR="00F86D6B" w:rsidRPr="00E426D3">
        <w:rPr>
          <w:rFonts w:ascii="Verdana" w:eastAsia="Arial Unicode MS" w:hAnsi="Verdana" w:cs="Arial Unicode MS"/>
        </w:rPr>
        <w:t>τρίτες</w:t>
      </w:r>
      <w:r w:rsidR="00BA520C" w:rsidRPr="00E426D3">
        <w:rPr>
          <w:rFonts w:ascii="Verdana" w:eastAsia="Arial Unicode MS" w:hAnsi="Verdana" w:cs="Arial Unicode MS"/>
        </w:rPr>
        <w:t xml:space="preserve"> χώρες, για αυτό και </w:t>
      </w:r>
      <w:r w:rsidR="00B565AD" w:rsidRPr="00E426D3">
        <w:rPr>
          <w:rFonts w:ascii="Verdana" w:eastAsia="Arial Unicode MS" w:hAnsi="Verdana" w:cs="Arial Unicode MS"/>
        </w:rPr>
        <w:t xml:space="preserve">τον Ιούνιο του 1918 έστειλε </w:t>
      </w:r>
      <w:r w:rsidR="00F86D6B" w:rsidRPr="00E426D3">
        <w:rPr>
          <w:rFonts w:ascii="Verdana" w:eastAsia="Arial Unicode MS" w:hAnsi="Verdana" w:cs="Arial Unicode MS"/>
        </w:rPr>
        <w:t>στους συναδέλφους</w:t>
      </w:r>
      <w:r w:rsidR="00B565AD" w:rsidRPr="00E426D3">
        <w:rPr>
          <w:rFonts w:ascii="Verdana" w:eastAsia="Arial Unicode MS" w:hAnsi="Verdana" w:cs="Arial Unicode MS"/>
        </w:rPr>
        <w:t xml:space="preserve"> </w:t>
      </w:r>
      <w:r w:rsidR="000F0FC0" w:rsidRPr="00E426D3">
        <w:rPr>
          <w:rFonts w:ascii="Verdana" w:eastAsia="Arial Unicode MS" w:hAnsi="Verdana" w:cs="Arial Unicode MS"/>
        </w:rPr>
        <w:t xml:space="preserve">του </w:t>
      </w:r>
      <w:r w:rsidR="00B565AD" w:rsidRPr="00E426D3">
        <w:rPr>
          <w:rFonts w:ascii="Verdana" w:eastAsia="Arial Unicode MS" w:hAnsi="Verdana" w:cs="Arial Unicode MS"/>
        </w:rPr>
        <w:t xml:space="preserve">στον Καύκασο </w:t>
      </w:r>
      <w:r w:rsidR="00F86D6B" w:rsidRPr="00E426D3">
        <w:rPr>
          <w:rFonts w:ascii="Verdana" w:eastAsia="Arial Unicode MS" w:hAnsi="Verdana" w:cs="Arial Unicode MS"/>
        </w:rPr>
        <w:t xml:space="preserve">το </w:t>
      </w:r>
      <w:r w:rsidR="00B565AD" w:rsidRPr="00E426D3">
        <w:rPr>
          <w:rFonts w:ascii="Verdana" w:eastAsia="Arial Unicode MS" w:hAnsi="Verdana" w:cs="Arial Unicode MS"/>
        </w:rPr>
        <w:t xml:space="preserve">παρακάτω τηλεγράφημα: </w:t>
      </w:r>
      <w:r w:rsidR="00E53EB0" w:rsidRPr="00E426D3">
        <w:rPr>
          <w:rFonts w:ascii="Verdana" w:eastAsia="Arial Unicode MS" w:hAnsi="Verdana" w:cs="Arial Unicode MS"/>
          <w:i/>
        </w:rPr>
        <w:t>«</w:t>
      </w:r>
      <w:r w:rsidR="00F86D6B" w:rsidRPr="00E426D3">
        <w:rPr>
          <w:rFonts w:ascii="Verdana" w:eastAsia="Arial Unicode MS" w:hAnsi="Verdana" w:cs="Arial Unicode MS"/>
          <w:i/>
        </w:rPr>
        <w:t>Ν</w:t>
      </w:r>
      <w:r w:rsidR="00F86D6B" w:rsidRPr="00E426D3">
        <w:rPr>
          <w:rFonts w:ascii="Verdana" w:eastAsia="Arial Unicode MS" w:hAnsi="Verdana" w:cs="Arial Unicode MS"/>
          <w:i/>
          <w:iCs/>
        </w:rPr>
        <w:t>α προετοιμαστείτε πλήρ</w:t>
      </w:r>
      <w:r w:rsidR="00E53EB0" w:rsidRPr="00E426D3">
        <w:rPr>
          <w:rFonts w:ascii="Verdana" w:eastAsia="Arial Unicode MS" w:hAnsi="Verdana" w:cs="Arial Unicode MS"/>
          <w:i/>
          <w:iCs/>
        </w:rPr>
        <w:t>ως να κάψετε εντελώς το Μπακού</w:t>
      </w:r>
      <w:r w:rsidR="00B565AD" w:rsidRPr="00E426D3">
        <w:rPr>
          <w:rFonts w:ascii="Verdana" w:eastAsia="Arial Unicode MS" w:hAnsi="Verdana" w:cs="Arial Unicode MS"/>
          <w:i/>
        </w:rPr>
        <w:t>».</w:t>
      </w:r>
    </w:p>
    <w:p w:rsidR="00E865FB" w:rsidRPr="00E426D3" w:rsidRDefault="00BA520C" w:rsidP="00A24B95">
      <w:pPr>
        <w:spacing w:before="120" w:after="120"/>
        <w:ind w:right="-199"/>
        <w:jc w:val="both"/>
        <w:rPr>
          <w:rFonts w:ascii="Verdana" w:eastAsia="Arial Unicode MS" w:hAnsi="Verdana" w:cs="Arial Unicode MS"/>
        </w:rPr>
      </w:pPr>
      <w:r w:rsidRPr="00E426D3">
        <w:rPr>
          <w:rFonts w:ascii="Verdana" w:eastAsia="Arial Unicode MS" w:hAnsi="Verdana" w:cs="Arial Unicode MS"/>
        </w:rPr>
        <w:t>Κάτω από</w:t>
      </w:r>
      <w:r w:rsidR="00E865FB" w:rsidRPr="00E426D3">
        <w:rPr>
          <w:rFonts w:ascii="Verdana" w:eastAsia="Arial Unicode MS" w:hAnsi="Verdana" w:cs="Arial Unicode MS"/>
        </w:rPr>
        <w:t xml:space="preserve"> τέτοιες συνθήκες τα πο</w:t>
      </w:r>
      <w:r w:rsidR="00CA2B16" w:rsidRPr="00E426D3">
        <w:rPr>
          <w:rFonts w:ascii="Verdana" w:eastAsia="Arial Unicode MS" w:hAnsi="Verdana" w:cs="Arial Unicode MS"/>
        </w:rPr>
        <w:t xml:space="preserve">λιτικά κόμματα του Αζερμπαϊτζάν </w:t>
      </w:r>
      <w:r w:rsidR="00E865FB" w:rsidRPr="00E426D3">
        <w:rPr>
          <w:rFonts w:ascii="Verdana" w:eastAsia="Arial Unicode MS" w:hAnsi="Verdana" w:cs="Arial Unicode MS"/>
        </w:rPr>
        <w:t>άρχισαν να κινούνται προς τη</w:t>
      </w:r>
      <w:r w:rsidR="008234ED" w:rsidRPr="00E426D3">
        <w:rPr>
          <w:rFonts w:ascii="Verdana" w:eastAsia="Arial Unicode MS" w:hAnsi="Verdana" w:cs="Arial Unicode MS"/>
        </w:rPr>
        <w:t>ν</w:t>
      </w:r>
      <w:r w:rsidR="00E865FB" w:rsidRPr="00E426D3">
        <w:rPr>
          <w:rFonts w:ascii="Verdana" w:eastAsia="Arial Unicode MS" w:hAnsi="Verdana" w:cs="Arial Unicode MS"/>
        </w:rPr>
        <w:t xml:space="preserve"> ανεξαρτησία, την οποία δεν ήθελε καμία από τις δυνάμεις στην περιοχή. Αλλά την πιο επιθετική πολιτική εφάρμοζαν οι μπολσεβίκοι της Σοβιετικής Ρωσίας, οι οποίοι είχαν στο Μπακού ισχυρό μοχλό πίεσης - τις κομμουνιστ</w:t>
      </w:r>
      <w:r w:rsidR="00976C2D" w:rsidRPr="00E426D3">
        <w:rPr>
          <w:rFonts w:ascii="Verdana" w:eastAsia="Arial Unicode MS" w:hAnsi="Verdana" w:cs="Arial Unicode MS"/>
        </w:rPr>
        <w:t>ικές</w:t>
      </w:r>
      <w:r w:rsidR="00E865FB" w:rsidRPr="00E426D3">
        <w:rPr>
          <w:rFonts w:ascii="Verdana" w:eastAsia="Arial Unicode MS" w:hAnsi="Verdana" w:cs="Arial Unicode MS"/>
        </w:rPr>
        <w:t xml:space="preserve"> </w:t>
      </w:r>
      <w:r w:rsidR="000A3985" w:rsidRPr="00E426D3">
        <w:rPr>
          <w:rFonts w:ascii="Verdana" w:eastAsia="Arial Unicode MS" w:hAnsi="Verdana" w:cs="Arial Unicode MS"/>
        </w:rPr>
        <w:t xml:space="preserve">ένοπλες </w:t>
      </w:r>
      <w:r w:rsidR="00E865FB" w:rsidRPr="00E426D3">
        <w:rPr>
          <w:rFonts w:ascii="Verdana" w:eastAsia="Arial Unicode MS" w:hAnsi="Verdana" w:cs="Arial Unicode MS"/>
        </w:rPr>
        <w:t>οργανώσεις.</w:t>
      </w:r>
    </w:p>
    <w:p w:rsidR="00455936" w:rsidRPr="00E426D3" w:rsidRDefault="00E865FB" w:rsidP="00A24B95">
      <w:pPr>
        <w:spacing w:before="120" w:after="120"/>
        <w:ind w:right="-199"/>
        <w:jc w:val="both"/>
        <w:rPr>
          <w:rFonts w:ascii="Verdana" w:eastAsia="Arial Unicode MS" w:hAnsi="Verdana" w:cs="Arial Unicode MS"/>
        </w:rPr>
      </w:pPr>
      <w:r w:rsidRPr="00E426D3">
        <w:rPr>
          <w:rFonts w:ascii="Verdana" w:eastAsia="Arial Unicode MS" w:hAnsi="Verdana" w:cs="Arial Unicode MS"/>
        </w:rPr>
        <w:t>Η κατάσταση έγινε ακόμη πιο περίπλοκη όταν</w:t>
      </w:r>
      <w:r w:rsidR="00BA520C" w:rsidRPr="00E426D3">
        <w:rPr>
          <w:rFonts w:ascii="Verdana" w:eastAsia="Arial Unicode MS" w:hAnsi="Verdana" w:cs="Arial Unicode MS"/>
        </w:rPr>
        <w:t>,</w:t>
      </w:r>
      <w:r w:rsidRPr="00E426D3">
        <w:rPr>
          <w:rFonts w:ascii="Verdana" w:eastAsia="Arial Unicode MS" w:hAnsi="Verdana" w:cs="Arial Unicode MS"/>
        </w:rPr>
        <w:t xml:space="preserve"> κατά την αποχώρηση τ</w:t>
      </w:r>
      <w:r w:rsidR="00BA520C" w:rsidRPr="00E426D3">
        <w:rPr>
          <w:rFonts w:ascii="Verdana" w:eastAsia="Arial Unicode MS" w:hAnsi="Verdana" w:cs="Arial Unicode MS"/>
        </w:rPr>
        <w:t>ω</w:t>
      </w:r>
      <w:r w:rsidRPr="00E426D3">
        <w:rPr>
          <w:rFonts w:ascii="Verdana" w:eastAsia="Arial Unicode MS" w:hAnsi="Verdana" w:cs="Arial Unicode MS"/>
        </w:rPr>
        <w:t>ν ρώσικων στρατευμάτων από το τουρκικό μέτωπο, γύρ</w:t>
      </w:r>
      <w:r w:rsidR="00BA520C" w:rsidRPr="00E426D3">
        <w:rPr>
          <w:rFonts w:ascii="Verdana" w:eastAsia="Arial Unicode MS" w:hAnsi="Verdana" w:cs="Arial Unicode MS"/>
        </w:rPr>
        <w:t>ω</w:t>
      </w:r>
      <w:r w:rsidRPr="00E426D3">
        <w:rPr>
          <w:rFonts w:ascii="Verdana" w:eastAsia="Arial Unicode MS" w:hAnsi="Verdana" w:cs="Arial Unicode MS"/>
        </w:rPr>
        <w:t xml:space="preserve"> στις 6 </w:t>
      </w:r>
      <w:r w:rsidRPr="00E426D3">
        <w:rPr>
          <w:rFonts w:ascii="Verdana" w:eastAsia="Arial Unicode MS" w:hAnsi="Verdana" w:cs="Arial Unicode MS"/>
        </w:rPr>
        <w:lastRenderedPageBreak/>
        <w:t xml:space="preserve">χιλιάδες </w:t>
      </w:r>
      <w:r w:rsidR="00417E21" w:rsidRPr="00E426D3">
        <w:rPr>
          <w:rFonts w:ascii="Verdana" w:eastAsia="Arial Unicode MS" w:hAnsi="Verdana" w:cs="Arial Unicode MS"/>
        </w:rPr>
        <w:t>Α</w:t>
      </w:r>
      <w:r w:rsidRPr="00E426D3">
        <w:rPr>
          <w:rFonts w:ascii="Verdana" w:eastAsia="Arial Unicode MS" w:hAnsi="Verdana" w:cs="Arial Unicode MS"/>
        </w:rPr>
        <w:t>ρμένιοι στρατιώτες</w:t>
      </w:r>
      <w:r w:rsidR="00417E21" w:rsidRPr="00E426D3">
        <w:rPr>
          <w:rFonts w:ascii="Verdana" w:eastAsia="Arial Unicode MS" w:hAnsi="Verdana" w:cs="Arial Unicode MS"/>
        </w:rPr>
        <w:t>,</w:t>
      </w:r>
      <w:r w:rsidRPr="00E426D3">
        <w:rPr>
          <w:rFonts w:ascii="Verdana" w:eastAsia="Arial Unicode MS" w:hAnsi="Verdana" w:cs="Arial Unicode MS"/>
        </w:rPr>
        <w:t xml:space="preserve"> που υπηρετούσαν στον τσαρικό στρατό</w:t>
      </w:r>
      <w:r w:rsidR="00417E21" w:rsidRPr="00E426D3">
        <w:rPr>
          <w:rFonts w:ascii="Verdana" w:eastAsia="Arial Unicode MS" w:hAnsi="Verdana" w:cs="Arial Unicode MS"/>
        </w:rPr>
        <w:t>,</w:t>
      </w:r>
      <w:r w:rsidRPr="00E426D3">
        <w:rPr>
          <w:rFonts w:ascii="Verdana" w:eastAsia="Arial Unicode MS" w:hAnsi="Verdana" w:cs="Arial Unicode MS"/>
        </w:rPr>
        <w:t xml:space="preserve"> εισέβαλαν και παρέμειναν στο έδαφος του Αζερμπαϊτζάν. </w:t>
      </w:r>
    </w:p>
    <w:p w:rsidR="009B5A19" w:rsidRPr="00E426D3" w:rsidRDefault="00E865FB" w:rsidP="00A24B95">
      <w:pPr>
        <w:spacing w:before="120" w:after="120"/>
        <w:ind w:right="-199"/>
        <w:jc w:val="both"/>
        <w:rPr>
          <w:rFonts w:ascii="Verdana" w:eastAsia="Arial Unicode MS" w:hAnsi="Verdana" w:cs="Arial Unicode MS"/>
        </w:rPr>
      </w:pPr>
      <w:r w:rsidRPr="00E426D3">
        <w:rPr>
          <w:rFonts w:ascii="Verdana" w:eastAsia="Arial Unicode MS" w:hAnsi="Verdana" w:cs="Arial Unicode MS"/>
        </w:rPr>
        <w:t>Ως αποτέλεσμα</w:t>
      </w:r>
      <w:r w:rsidR="00417E21" w:rsidRPr="00E426D3">
        <w:rPr>
          <w:rFonts w:ascii="Verdana" w:eastAsia="Arial Unicode MS" w:hAnsi="Verdana" w:cs="Arial Unicode MS"/>
        </w:rPr>
        <w:t xml:space="preserve"> αυτού</w:t>
      </w:r>
      <w:r w:rsidRPr="00E426D3">
        <w:rPr>
          <w:rFonts w:ascii="Verdana" w:eastAsia="Arial Unicode MS" w:hAnsi="Verdana" w:cs="Arial Unicode MS"/>
        </w:rPr>
        <w:t xml:space="preserve">, στο Μπακού δημιουργήθηκε μια ένωση δύο διαφορετικών στην ιδεολογία δυνάμεων - των </w:t>
      </w:r>
      <w:r w:rsidR="00417E21" w:rsidRPr="00E426D3">
        <w:rPr>
          <w:rFonts w:ascii="Verdana" w:eastAsia="Arial Unicode MS" w:hAnsi="Verdana" w:cs="Arial Unicode MS"/>
        </w:rPr>
        <w:t>Ρώσων</w:t>
      </w:r>
      <w:r w:rsidRPr="00E426D3">
        <w:rPr>
          <w:rFonts w:ascii="Verdana" w:eastAsia="Arial Unicode MS" w:hAnsi="Verdana" w:cs="Arial Unicode MS"/>
        </w:rPr>
        <w:t xml:space="preserve"> μπολσεβίκων  και των </w:t>
      </w:r>
      <w:r w:rsidR="00417E21" w:rsidRPr="00E426D3">
        <w:rPr>
          <w:rFonts w:ascii="Verdana" w:eastAsia="Arial Unicode MS" w:hAnsi="Verdana" w:cs="Arial Unicode MS"/>
        </w:rPr>
        <w:t>Α</w:t>
      </w:r>
      <w:r w:rsidRPr="00E426D3">
        <w:rPr>
          <w:rFonts w:ascii="Verdana" w:eastAsia="Arial Unicode MS" w:hAnsi="Verdana" w:cs="Arial Unicode MS"/>
        </w:rPr>
        <w:t xml:space="preserve">ρμενίων εθνικιστών, </w:t>
      </w:r>
      <w:r w:rsidR="00417E21" w:rsidRPr="00E426D3">
        <w:rPr>
          <w:rFonts w:ascii="Verdana" w:eastAsia="Arial Unicode MS" w:hAnsi="Verdana" w:cs="Arial Unicode MS"/>
        </w:rPr>
        <w:t>τους οποίους ένωνε ένας</w:t>
      </w:r>
      <w:r w:rsidRPr="00E426D3">
        <w:rPr>
          <w:rFonts w:ascii="Verdana" w:eastAsia="Arial Unicode MS" w:hAnsi="Verdana" w:cs="Arial Unicode MS"/>
        </w:rPr>
        <w:t xml:space="preserve"> κοινός στόχος: να αποτρέψουν την ανεξαρτησία του Αζερμπαϊτζάν. </w:t>
      </w:r>
    </w:p>
    <w:p w:rsidR="00E865FB" w:rsidRPr="00E426D3" w:rsidRDefault="00E865FB" w:rsidP="00A24B95">
      <w:pPr>
        <w:spacing w:before="120" w:after="120"/>
        <w:ind w:right="-199"/>
        <w:jc w:val="both"/>
        <w:rPr>
          <w:rFonts w:ascii="Verdana" w:eastAsia="Arial Unicode MS" w:hAnsi="Verdana" w:cs="Arial Unicode MS"/>
        </w:rPr>
      </w:pPr>
      <w:r w:rsidRPr="00E426D3">
        <w:rPr>
          <w:rFonts w:ascii="Verdana" w:eastAsia="Arial Unicode MS" w:hAnsi="Verdana" w:cs="Arial Unicode MS"/>
        </w:rPr>
        <w:t xml:space="preserve">Ο στόχος τους θα μπορούσε να επιτευχθεί μόνο με τη φυσική </w:t>
      </w:r>
      <w:r w:rsidR="00417E21" w:rsidRPr="00E426D3">
        <w:rPr>
          <w:rFonts w:ascii="Verdana" w:eastAsia="Arial Unicode MS" w:hAnsi="Verdana" w:cs="Arial Unicode MS"/>
        </w:rPr>
        <w:t xml:space="preserve">εξόντωση </w:t>
      </w:r>
      <w:r w:rsidRPr="00E426D3">
        <w:rPr>
          <w:rFonts w:ascii="Verdana" w:eastAsia="Arial Unicode MS" w:hAnsi="Verdana" w:cs="Arial Unicode MS"/>
        </w:rPr>
        <w:t>των κομμάτων</w:t>
      </w:r>
      <w:r w:rsidR="00455936" w:rsidRPr="00E426D3">
        <w:rPr>
          <w:rFonts w:ascii="Verdana" w:eastAsia="Arial Unicode MS" w:hAnsi="Verdana" w:cs="Arial Unicode MS"/>
        </w:rPr>
        <w:t xml:space="preserve"> </w:t>
      </w:r>
      <w:r w:rsidRPr="00E426D3">
        <w:rPr>
          <w:rFonts w:ascii="Verdana" w:eastAsia="Arial Unicode MS" w:hAnsi="Verdana" w:cs="Arial Unicode MS"/>
        </w:rPr>
        <w:t>και των ηγετών του Αζερμπαϊτζάν</w:t>
      </w:r>
      <w:r w:rsidR="00417E21" w:rsidRPr="00E426D3">
        <w:rPr>
          <w:rFonts w:ascii="Verdana" w:eastAsia="Arial Unicode MS" w:hAnsi="Verdana" w:cs="Arial Unicode MS"/>
        </w:rPr>
        <w:t>, α</w:t>
      </w:r>
      <w:r w:rsidRPr="00E426D3">
        <w:rPr>
          <w:rFonts w:ascii="Verdana" w:eastAsia="Arial Unicode MS" w:hAnsi="Verdana" w:cs="Arial Unicode MS"/>
        </w:rPr>
        <w:t xml:space="preserve">φού οι </w:t>
      </w:r>
      <w:r w:rsidR="00417E21" w:rsidRPr="00E426D3">
        <w:rPr>
          <w:rFonts w:ascii="Verdana" w:eastAsia="Arial Unicode MS" w:hAnsi="Verdana" w:cs="Arial Unicode MS"/>
        </w:rPr>
        <w:t>Α</w:t>
      </w:r>
      <w:r w:rsidRPr="00E426D3">
        <w:rPr>
          <w:rFonts w:ascii="Verdana" w:eastAsia="Arial Unicode MS" w:hAnsi="Verdana" w:cs="Arial Unicode MS"/>
        </w:rPr>
        <w:t>ζέροι αποτελούσαν την πλειοψηφία του πληθυσμού</w:t>
      </w:r>
      <w:r w:rsidR="00BF16EF" w:rsidRPr="00E426D3">
        <w:rPr>
          <w:rFonts w:ascii="Verdana" w:eastAsia="Arial Unicode MS" w:hAnsi="Verdana" w:cs="Arial Unicode MS"/>
        </w:rPr>
        <w:t xml:space="preserve">, όπως </w:t>
      </w:r>
      <w:r w:rsidR="000A3985" w:rsidRPr="00E426D3">
        <w:rPr>
          <w:rFonts w:ascii="Verdana" w:eastAsia="Arial Unicode MS" w:hAnsi="Verdana" w:cs="Arial Unicode MS"/>
        </w:rPr>
        <w:t>ήδη τόνισα</w:t>
      </w:r>
      <w:r w:rsidR="00BF16EF" w:rsidRPr="00E426D3">
        <w:rPr>
          <w:rFonts w:ascii="Verdana" w:eastAsia="Arial Unicode MS" w:hAnsi="Verdana" w:cs="Arial Unicode MS"/>
        </w:rPr>
        <w:t>.</w:t>
      </w:r>
      <w:r w:rsidR="009B5A19" w:rsidRPr="00E426D3">
        <w:rPr>
          <w:rFonts w:ascii="Verdana" w:eastAsia="Arial Unicode MS" w:hAnsi="Verdana" w:cs="Arial Unicode MS"/>
        </w:rPr>
        <w:t xml:space="preserve"> </w:t>
      </w:r>
      <w:r w:rsidRPr="00E426D3">
        <w:rPr>
          <w:rFonts w:ascii="Verdana" w:eastAsia="Arial Unicode MS" w:hAnsi="Verdana" w:cs="Arial Unicode MS"/>
        </w:rPr>
        <w:t xml:space="preserve">Τελικά ακριβώς μια τέτοια απόφαση ελήφθη - να κατασταλεί με βία το κίνημα ανεξαρτησίας και "να διορθωθεί" η δημογραφική κατάσταση. Με αποτέλεσμα </w:t>
      </w:r>
      <w:r w:rsidR="00455936" w:rsidRPr="00E426D3">
        <w:rPr>
          <w:rFonts w:ascii="Verdana" w:eastAsia="Arial Unicode MS" w:hAnsi="Verdana" w:cs="Arial Unicode MS"/>
        </w:rPr>
        <w:t xml:space="preserve">- </w:t>
      </w:r>
      <w:r w:rsidRPr="00E426D3">
        <w:rPr>
          <w:rFonts w:ascii="Verdana" w:eastAsia="Arial Unicode MS" w:hAnsi="Verdana" w:cs="Arial Unicode MS"/>
        </w:rPr>
        <w:t xml:space="preserve">την αιματηρή σφαγή, γενοκτονία στην ουσία, </w:t>
      </w:r>
      <w:r w:rsidR="00455936" w:rsidRPr="00E426D3">
        <w:rPr>
          <w:rFonts w:ascii="Verdana" w:eastAsia="Arial Unicode MS" w:hAnsi="Verdana" w:cs="Arial Unicode MS"/>
        </w:rPr>
        <w:t xml:space="preserve">των 30.000 αμάχων </w:t>
      </w:r>
      <w:r w:rsidRPr="00E426D3">
        <w:rPr>
          <w:rFonts w:ascii="Verdana" w:eastAsia="Arial Unicode MS" w:hAnsi="Verdana" w:cs="Arial Unicode MS"/>
        </w:rPr>
        <w:t>αζέρ</w:t>
      </w:r>
      <w:r w:rsidR="00455936" w:rsidRPr="00E426D3">
        <w:rPr>
          <w:rFonts w:ascii="Verdana" w:eastAsia="Arial Unicode MS" w:hAnsi="Verdana" w:cs="Arial Unicode MS"/>
        </w:rPr>
        <w:t>ων</w:t>
      </w:r>
      <w:r w:rsidRPr="00E426D3">
        <w:rPr>
          <w:rFonts w:ascii="Verdana" w:eastAsia="Arial Unicode MS" w:hAnsi="Verdana" w:cs="Arial Unicode MS"/>
        </w:rPr>
        <w:t xml:space="preserve"> σε όλη την επαρχία του Μπακού</w:t>
      </w:r>
      <w:r w:rsidR="00455936" w:rsidRPr="00E426D3">
        <w:rPr>
          <w:rFonts w:ascii="Verdana" w:eastAsia="Arial Unicode MS" w:hAnsi="Verdana" w:cs="Arial Unicode MS"/>
        </w:rPr>
        <w:t xml:space="preserve"> του Μαρτίου-Απριλίου του 1918</w:t>
      </w:r>
      <w:r w:rsidRPr="00E426D3">
        <w:rPr>
          <w:rFonts w:ascii="Verdana" w:eastAsia="Arial Unicode MS" w:hAnsi="Verdana" w:cs="Arial Unicode MS"/>
        </w:rPr>
        <w:t xml:space="preserve">. Οι φωτογραφίες από το βιβλίο δίνουν μια εικόνα για την έκταση αυτού του εγκλήματος εναντίον του λαού του Αζερμπαϊτζάν. Ο κόσμος σφαζόταν και η περιουσία του καταστρεφόταν, κάηκαν ολόκληρα χωριά, </w:t>
      </w:r>
      <w:r w:rsidR="00CA2B16" w:rsidRPr="00E426D3">
        <w:rPr>
          <w:rFonts w:ascii="Verdana" w:eastAsia="Arial Unicode MS" w:hAnsi="Verdana" w:cs="Arial Unicode MS"/>
        </w:rPr>
        <w:t xml:space="preserve">σπίτια, </w:t>
      </w:r>
      <w:r w:rsidRPr="00E426D3">
        <w:rPr>
          <w:rFonts w:ascii="Verdana" w:eastAsia="Arial Unicode MS" w:hAnsi="Verdana" w:cs="Arial Unicode MS"/>
        </w:rPr>
        <w:t>τζα</w:t>
      </w:r>
      <w:r w:rsidR="00CA2B16" w:rsidRPr="00E426D3">
        <w:rPr>
          <w:rFonts w:ascii="Verdana" w:eastAsia="Arial Unicode MS" w:hAnsi="Verdana" w:cs="Arial Unicode MS"/>
        </w:rPr>
        <w:t>μιά</w:t>
      </w:r>
      <w:r w:rsidRPr="00E426D3">
        <w:rPr>
          <w:rFonts w:ascii="Verdana" w:eastAsia="Arial Unicode MS" w:hAnsi="Verdana" w:cs="Arial Unicode MS"/>
        </w:rPr>
        <w:t>.</w:t>
      </w:r>
    </w:p>
    <w:p w:rsidR="00E865FB" w:rsidRPr="00F06FDE" w:rsidRDefault="00E865FB" w:rsidP="00764665">
      <w:pPr>
        <w:spacing w:before="120" w:after="120"/>
        <w:ind w:right="-199"/>
        <w:jc w:val="both"/>
        <w:rPr>
          <w:rFonts w:ascii="Verdana" w:eastAsia="Arial Unicode MS" w:hAnsi="Verdana" w:cs="Arial Unicode MS"/>
          <w:i/>
          <w:lang w:val="en-US"/>
        </w:rPr>
      </w:pPr>
      <w:r w:rsidRPr="00E426D3">
        <w:rPr>
          <w:rFonts w:ascii="Verdana" w:eastAsia="Arial Unicode MS" w:hAnsi="Verdana" w:cs="Arial Unicode MS"/>
        </w:rPr>
        <w:t xml:space="preserve">Τα εγκλήματα αυτά ήταν τόσο μεγάλης κλίμακας, που ακόμα και ο εκπρόσωπος της Σοβιετικής Ρωσίας στο Μπακού, Stepan Shaumyan, δεν μπορούσε να μη παραδεχτεί την </w:t>
      </w:r>
      <w:r w:rsidR="000A3985" w:rsidRPr="00E426D3">
        <w:rPr>
          <w:rFonts w:ascii="Verdana" w:eastAsia="Arial Unicode MS" w:hAnsi="Verdana" w:cs="Arial Unicode MS"/>
        </w:rPr>
        <w:t xml:space="preserve">κοινή </w:t>
      </w:r>
      <w:r w:rsidRPr="00E426D3">
        <w:rPr>
          <w:rFonts w:ascii="Verdana" w:eastAsia="Arial Unicode MS" w:hAnsi="Verdana" w:cs="Arial Unicode MS"/>
        </w:rPr>
        <w:t>ευθύνη των μπολσεβίκων και αρμένιων εθνικιστών</w:t>
      </w:r>
      <w:r w:rsidR="00CA2B16" w:rsidRPr="00E426D3">
        <w:rPr>
          <w:rFonts w:ascii="Verdana" w:eastAsia="Arial Unicode MS" w:hAnsi="Verdana" w:cs="Arial Unicode MS"/>
        </w:rPr>
        <w:t xml:space="preserve"> για την σφαγή</w:t>
      </w:r>
      <w:r w:rsidRPr="00E426D3">
        <w:rPr>
          <w:rFonts w:ascii="Verdana" w:eastAsia="Arial Unicode MS" w:hAnsi="Verdana" w:cs="Arial Unicode MS"/>
        </w:rPr>
        <w:t xml:space="preserve">. Σε επιστολή του στη Μόσχα, προς την κυβέρνηση της Σοβιετικής Ρωσίας, από τις 13 Απριλίου 1918 έγραψε ανοιχτά: </w:t>
      </w:r>
      <w:r w:rsidRPr="00764665">
        <w:rPr>
          <w:rFonts w:ascii="Verdana" w:eastAsia="Arial Unicode MS" w:hAnsi="Verdana" w:cs="Arial Unicode MS"/>
          <w:i/>
        </w:rPr>
        <w:t>"</w:t>
      </w:r>
      <w:r w:rsidR="00764665" w:rsidRPr="00764665">
        <w:rPr>
          <w:rFonts w:ascii="Verdana" w:eastAsia="Times New Roman" w:hAnsi="Verdana"/>
          <w:bCs/>
          <w:i/>
          <w:color w:val="000000"/>
          <w:lang w:eastAsia="el-GR"/>
        </w:rPr>
        <w:t>Επωφεληθήκαμε της ευκαιρίας και ξεκινήσαμε την επίθεση σε όλα τα μέτωπα… τότε ήδη είχαμε ένοπλες δυνάμεις που αριθμούσαν 6 χιλιάδες άτομα. Οι Ντασνάκοι είχαν επίσης περίπου 3</w:t>
      </w:r>
      <w:r w:rsidR="00DD2975" w:rsidRPr="00DD2975">
        <w:rPr>
          <w:rFonts w:ascii="Verdana" w:eastAsia="Times New Roman" w:hAnsi="Verdana"/>
          <w:bCs/>
          <w:i/>
          <w:color w:val="000000"/>
          <w:lang w:eastAsia="el-GR"/>
        </w:rPr>
        <w:t>-</w:t>
      </w:r>
      <w:r w:rsidR="00764665" w:rsidRPr="00764665">
        <w:rPr>
          <w:rFonts w:ascii="Verdana" w:eastAsia="Times New Roman" w:hAnsi="Verdana"/>
          <w:bCs/>
          <w:i/>
          <w:color w:val="000000"/>
          <w:lang w:eastAsia="el-GR"/>
        </w:rPr>
        <w:t xml:space="preserve">4 </w:t>
      </w:r>
      <w:r w:rsidR="00DD2975" w:rsidRPr="00764665">
        <w:rPr>
          <w:rFonts w:ascii="Verdana" w:eastAsia="Times New Roman" w:hAnsi="Verdana"/>
          <w:bCs/>
          <w:i/>
          <w:color w:val="000000"/>
          <w:lang w:eastAsia="el-GR"/>
        </w:rPr>
        <w:t xml:space="preserve">χιλιάδες </w:t>
      </w:r>
      <w:r w:rsidR="00764665" w:rsidRPr="00764665">
        <w:rPr>
          <w:rFonts w:ascii="Verdana" w:eastAsia="Times New Roman" w:hAnsi="Verdana"/>
          <w:bCs/>
          <w:i/>
          <w:color w:val="000000"/>
          <w:lang w:eastAsia="el-GR"/>
        </w:rPr>
        <w:t xml:space="preserve">άτομα στις αρμένικες εθνικές ένοπλες ομάδες. </w:t>
      </w:r>
      <w:r w:rsidRPr="00764665">
        <w:rPr>
          <w:rFonts w:ascii="Verdana" w:eastAsia="Arial Unicode MS" w:hAnsi="Verdana" w:cs="Arial Unicode MS"/>
          <w:i/>
        </w:rPr>
        <w:t>Η συμμετοχή τους χαρακτήρισε τα γεγονότα του Μπακού ως εθνοτική σφαγή, αλλά δεν θα μπορούσε να μη γίνει. Η Σοβιετική εξουσία στο Μπακού ήταν πάντα σε ευάλωτη θέση λόγω της αντίστασης</w:t>
      </w:r>
      <w:r w:rsidR="00860B4D" w:rsidRPr="00764665">
        <w:rPr>
          <w:rFonts w:ascii="Verdana" w:eastAsia="Arial Unicode MS" w:hAnsi="Verdana" w:cs="Arial Unicode MS"/>
          <w:i/>
        </w:rPr>
        <w:t xml:space="preserve"> που έφερναν τα αζέρικα κόμματα</w:t>
      </w:r>
      <w:r w:rsidRPr="00764665">
        <w:rPr>
          <w:rFonts w:ascii="Verdana" w:eastAsia="Arial Unicode MS" w:hAnsi="Verdana" w:cs="Arial Unicode MS"/>
          <w:i/>
        </w:rPr>
        <w:t>... η νίκη τους στο Μπακού θα οδηγούσε στην απώλεια του Κα</w:t>
      </w:r>
      <w:r w:rsidR="00E07BB0" w:rsidRPr="00764665">
        <w:rPr>
          <w:rFonts w:ascii="Verdana" w:eastAsia="Arial Unicode MS" w:hAnsi="Verdana" w:cs="Arial Unicode MS"/>
          <w:i/>
        </w:rPr>
        <w:t>ύ</w:t>
      </w:r>
      <w:r w:rsidRPr="00764665">
        <w:rPr>
          <w:rFonts w:ascii="Verdana" w:eastAsia="Arial Unicode MS" w:hAnsi="Verdana" w:cs="Arial Unicode MS"/>
          <w:i/>
        </w:rPr>
        <w:t>κ</w:t>
      </w:r>
      <w:r w:rsidR="00E07BB0" w:rsidRPr="00764665">
        <w:rPr>
          <w:rFonts w:ascii="Verdana" w:eastAsia="Arial Unicode MS" w:hAnsi="Verdana" w:cs="Arial Unicode MS"/>
          <w:i/>
        </w:rPr>
        <w:t>α</w:t>
      </w:r>
      <w:r w:rsidRPr="00764665">
        <w:rPr>
          <w:rFonts w:ascii="Verdana" w:eastAsia="Arial Unicode MS" w:hAnsi="Verdana" w:cs="Arial Unicode MS"/>
          <w:i/>
        </w:rPr>
        <w:t>σου για την Ρωσία. Επιλέξαμε συνειδητά την τρομοκρατία, ο μουσουλμανικός όχλος χτυπήθηκε σκληρά".</w:t>
      </w:r>
      <w:r w:rsidR="00F06FDE">
        <w:rPr>
          <w:rFonts w:ascii="Verdana" w:eastAsia="Arial Unicode MS" w:hAnsi="Verdana" w:cs="Arial Unicode MS"/>
          <w:i/>
          <w:lang w:val="en-US"/>
        </w:rPr>
        <w:t xml:space="preserve"> _________________</w:t>
      </w:r>
    </w:p>
    <w:p w:rsidR="000A3985" w:rsidRPr="00764665" w:rsidRDefault="009B5A19" w:rsidP="00A24B95">
      <w:pPr>
        <w:spacing w:before="120" w:after="120"/>
        <w:ind w:right="-199"/>
        <w:jc w:val="both"/>
        <w:rPr>
          <w:rFonts w:ascii="Verdana" w:eastAsia="Arial Unicode MS" w:hAnsi="Verdana" w:cs="Arial Unicode MS"/>
          <w:b/>
        </w:rPr>
      </w:pPr>
      <w:r w:rsidRPr="00764665">
        <w:rPr>
          <w:rFonts w:ascii="Verdana" w:eastAsia="Arial Unicode MS" w:hAnsi="Verdana" w:cs="Arial Unicode MS"/>
          <w:b/>
        </w:rPr>
        <w:t>3</w:t>
      </w:r>
      <w:r w:rsidR="00B06BE7" w:rsidRPr="00764665">
        <w:rPr>
          <w:rFonts w:ascii="Verdana" w:eastAsia="Arial Unicode MS" w:hAnsi="Verdana" w:cs="Arial Unicode MS"/>
          <w:b/>
        </w:rPr>
        <w:t xml:space="preserve">. </w:t>
      </w:r>
    </w:p>
    <w:p w:rsidR="009313D6" w:rsidRPr="00E426D3" w:rsidRDefault="00E865FB" w:rsidP="00A24B95">
      <w:pPr>
        <w:spacing w:before="120" w:after="120"/>
        <w:ind w:right="-199"/>
        <w:jc w:val="both"/>
        <w:rPr>
          <w:rFonts w:ascii="Verdana" w:eastAsia="Times New Roman" w:hAnsi="Verdana"/>
          <w:color w:val="000000"/>
          <w:lang w:eastAsia="el-GR"/>
        </w:rPr>
      </w:pPr>
      <w:r w:rsidRPr="00E426D3">
        <w:rPr>
          <w:rFonts w:ascii="Verdana" w:eastAsia="Arial Unicode MS" w:hAnsi="Verdana" w:cs="Arial Unicode MS"/>
        </w:rPr>
        <w:t>Η ανεξαρτησία του Αζερμπαϊτζάν, ανακηρύχθηκε στις 28 Μαΐου 1918</w:t>
      </w:r>
      <w:r w:rsidR="00CA2B16" w:rsidRPr="00E426D3">
        <w:rPr>
          <w:rFonts w:ascii="Verdana" w:eastAsia="Arial Unicode MS" w:hAnsi="Verdana" w:cs="Arial Unicode MS"/>
        </w:rPr>
        <w:t>. Μετά από τρείς μήνες μαχών με τις ενωμένες δυνάμεις των μπολσεβίκων και των αρμ</w:t>
      </w:r>
      <w:r w:rsidR="000A3985" w:rsidRPr="00E426D3">
        <w:rPr>
          <w:rFonts w:ascii="Verdana" w:eastAsia="Arial Unicode MS" w:hAnsi="Verdana" w:cs="Arial Unicode MS"/>
        </w:rPr>
        <w:t xml:space="preserve">ένικων στρατιωτικών ομάδων, </w:t>
      </w:r>
      <w:r w:rsidR="00CA2B16" w:rsidRPr="00E426D3">
        <w:rPr>
          <w:rFonts w:ascii="Verdana" w:eastAsia="Arial Unicode MS" w:hAnsi="Verdana" w:cs="Arial Unicode MS"/>
        </w:rPr>
        <w:t>σ</w:t>
      </w:r>
      <w:r w:rsidRPr="00E426D3">
        <w:rPr>
          <w:rFonts w:ascii="Verdana" w:eastAsia="Arial Unicode MS" w:hAnsi="Verdana" w:cs="Arial Unicode MS"/>
        </w:rPr>
        <w:t xml:space="preserve">τις 17 Σεπτέμβρη 1918 η κυβέρνηση του Αζερμπαϊτζάν μετακινήθηκε από την πόλη </w:t>
      </w:r>
      <w:r w:rsidRPr="00E426D3">
        <w:rPr>
          <w:rFonts w:ascii="Verdana" w:eastAsia="Arial Unicode MS" w:hAnsi="Verdana" w:cs="Arial Unicode MS"/>
          <w:lang w:val="en-US"/>
        </w:rPr>
        <w:t>Ganja</w:t>
      </w:r>
      <w:r w:rsidRPr="00E426D3">
        <w:rPr>
          <w:rFonts w:ascii="Verdana" w:eastAsia="Arial Unicode MS" w:hAnsi="Verdana" w:cs="Arial Unicode MS"/>
        </w:rPr>
        <w:t xml:space="preserve"> στο Μπακού, το οποίο έγινε η πρωτεύουσα της Πρώτης Δημοκρατίας.</w:t>
      </w:r>
      <w:r w:rsidR="005E77A8" w:rsidRPr="00E426D3">
        <w:rPr>
          <w:rFonts w:ascii="Verdana" w:eastAsia="Arial Unicode MS" w:hAnsi="Verdana" w:cs="Arial Unicode MS"/>
        </w:rPr>
        <w:t xml:space="preserve"> </w:t>
      </w:r>
      <w:r w:rsidR="005E77A8" w:rsidRPr="00E426D3">
        <w:rPr>
          <w:rFonts w:ascii="Verdana" w:eastAsia="Times New Roman" w:hAnsi="Verdana"/>
          <w:color w:val="000000"/>
          <w:lang w:eastAsia="el-GR"/>
        </w:rPr>
        <w:t xml:space="preserve">Οι στόχοι της εξωτερικής πολιτικής της ήταν δύσκολοι,  ανάμεσα τους </w:t>
      </w:r>
      <w:r w:rsidR="005E77A8" w:rsidRPr="00E426D3">
        <w:rPr>
          <w:rFonts w:ascii="Verdana" w:eastAsia="Times New Roman" w:hAnsi="Verdana"/>
          <w:bCs/>
          <w:color w:val="000000"/>
          <w:lang w:eastAsia="el-GR"/>
        </w:rPr>
        <w:t>η διασφάλιση της αναγνώρισης της εκ μέρους των ευρωπαϊκών δυνάμεω</w:t>
      </w:r>
      <w:r w:rsidR="005E77A8" w:rsidRPr="00E426D3">
        <w:rPr>
          <w:rFonts w:ascii="Verdana" w:eastAsia="Times New Roman" w:hAnsi="Verdana"/>
          <w:color w:val="000000"/>
          <w:lang w:eastAsia="el-GR"/>
        </w:rPr>
        <w:t xml:space="preserve">ν, η δημιουργία ειρηνικών σχέσεων με την γειτονική Σοβιετική Ρωσία. </w:t>
      </w:r>
    </w:p>
    <w:p w:rsidR="00764665" w:rsidRDefault="005E77A8" w:rsidP="00A24B95">
      <w:pPr>
        <w:shd w:val="clear" w:color="auto" w:fill="FFFFFF"/>
        <w:ind w:right="-199"/>
        <w:jc w:val="both"/>
        <w:rPr>
          <w:rFonts w:ascii="Verdana" w:eastAsia="Times New Roman" w:hAnsi="Verdana"/>
          <w:i/>
          <w:color w:val="000000"/>
          <w:lang w:eastAsia="el-GR"/>
        </w:rPr>
      </w:pPr>
      <w:r w:rsidRPr="00E426D3">
        <w:rPr>
          <w:rFonts w:ascii="Verdana" w:eastAsia="Times New Roman" w:hAnsi="Verdana"/>
          <w:color w:val="000000"/>
          <w:lang w:eastAsia="el-GR"/>
        </w:rPr>
        <w:lastRenderedPageBreak/>
        <w:t>Ο Αμερικανός ιστορικός Michael Reynolds επισημαίνει ότι η εξωτερική πολιτική τ</w:t>
      </w:r>
      <w:r w:rsidR="009313D6" w:rsidRPr="00E426D3">
        <w:rPr>
          <w:rFonts w:ascii="Verdana" w:eastAsia="Times New Roman" w:hAnsi="Verdana"/>
          <w:color w:val="000000"/>
          <w:lang w:eastAsia="el-GR"/>
        </w:rPr>
        <w:t xml:space="preserve">ου Αζερμπαϊτζάν </w:t>
      </w:r>
      <w:r w:rsidRPr="00E426D3">
        <w:rPr>
          <w:rFonts w:ascii="Verdana" w:eastAsia="Times New Roman" w:hAnsi="Verdana"/>
          <w:bCs/>
          <w:color w:val="000000"/>
          <w:lang w:eastAsia="el-GR"/>
        </w:rPr>
        <w:t>διέφερε θετικά από την πολιτική των γειτόνων τ</w:t>
      </w:r>
      <w:r w:rsidR="009313D6" w:rsidRPr="00E426D3">
        <w:rPr>
          <w:rFonts w:ascii="Verdana" w:eastAsia="Times New Roman" w:hAnsi="Verdana"/>
          <w:bCs/>
          <w:color w:val="000000"/>
          <w:lang w:eastAsia="el-GR"/>
        </w:rPr>
        <w:t>ου, τωνίζοντας οτι οι</w:t>
      </w:r>
      <w:r w:rsidRPr="00E426D3">
        <w:rPr>
          <w:rFonts w:ascii="Verdana" w:eastAsia="Times New Roman" w:hAnsi="Verdana"/>
          <w:color w:val="000000"/>
          <w:lang w:eastAsia="el-GR"/>
        </w:rPr>
        <w:t xml:space="preserve"> ηγέτες τ</w:t>
      </w:r>
      <w:r w:rsidR="009313D6" w:rsidRPr="00E426D3">
        <w:rPr>
          <w:rFonts w:ascii="Verdana" w:eastAsia="Times New Roman" w:hAnsi="Verdana"/>
          <w:color w:val="000000"/>
          <w:lang w:eastAsia="el-GR"/>
        </w:rPr>
        <w:t>ου</w:t>
      </w:r>
      <w:r w:rsidRPr="00E426D3">
        <w:rPr>
          <w:rFonts w:ascii="Verdana" w:eastAsia="Times New Roman" w:hAnsi="Verdana"/>
          <w:color w:val="000000"/>
          <w:lang w:eastAsia="el-GR"/>
        </w:rPr>
        <w:t xml:space="preserve"> </w:t>
      </w:r>
      <w:r w:rsidRPr="00E426D3">
        <w:rPr>
          <w:rFonts w:ascii="Verdana" w:eastAsia="Times New Roman" w:hAnsi="Verdana"/>
          <w:i/>
          <w:color w:val="000000"/>
          <w:lang w:eastAsia="el-GR"/>
        </w:rPr>
        <w:t>«εγκατέλειψαν τις επεκτατικές ιδέες στην εξωτερική πολιτική, ενώ αντιθέτως οι γείτονές τ</w:t>
      </w:r>
      <w:r w:rsidR="009313D6" w:rsidRPr="00E426D3">
        <w:rPr>
          <w:rFonts w:ascii="Verdana" w:eastAsia="Times New Roman" w:hAnsi="Verdana"/>
          <w:i/>
          <w:color w:val="000000"/>
          <w:lang w:eastAsia="el-GR"/>
        </w:rPr>
        <w:t>ου</w:t>
      </w:r>
      <w:r w:rsidRPr="00E426D3">
        <w:rPr>
          <w:rFonts w:ascii="Verdana" w:eastAsia="Times New Roman" w:hAnsi="Verdana"/>
          <w:i/>
          <w:color w:val="000000"/>
          <w:lang w:eastAsia="el-GR"/>
        </w:rPr>
        <w:t xml:space="preserve"> - η Γεωργία, η Αρμενία, το Ιράν και η Τουρκία ακολουθούσαν μια τέτοια πολιτική".</w:t>
      </w:r>
      <w:r w:rsidR="00285D64" w:rsidRPr="00E426D3">
        <w:rPr>
          <w:rFonts w:ascii="Verdana" w:eastAsia="Times New Roman" w:hAnsi="Verdana"/>
          <w:i/>
          <w:color w:val="000000"/>
          <w:lang w:eastAsia="el-GR"/>
        </w:rPr>
        <w:t xml:space="preserve"> </w:t>
      </w:r>
    </w:p>
    <w:p w:rsidR="00E07BB0" w:rsidRPr="00E426D3" w:rsidRDefault="00385FB9" w:rsidP="00A24B95">
      <w:pPr>
        <w:shd w:val="clear" w:color="auto" w:fill="FFFFFF"/>
        <w:ind w:right="-199"/>
        <w:jc w:val="both"/>
        <w:rPr>
          <w:rFonts w:ascii="Verdana" w:eastAsia="Times New Roman" w:hAnsi="Verdana"/>
          <w:color w:val="000000"/>
          <w:lang w:eastAsia="el-GR"/>
        </w:rPr>
      </w:pPr>
      <w:r w:rsidRPr="00E426D3">
        <w:rPr>
          <w:rFonts w:ascii="Verdana" w:hAnsi="Verdana"/>
          <w:color w:val="000000"/>
        </w:rPr>
        <w:t>Με βάση τα αρχειακά στοιχεία, φαίνεται ότι οι Μεγάλες Δυνάμεις ήταν ιδιαίτερα ενοχλημένες από τις εδαφικές φιλοδοξίες της Αρμενίας, η οποία διεξήγαγε πόλεμους με σχεδόν όλους τους γείτονές της.</w:t>
      </w:r>
      <w:r w:rsidRPr="00E426D3">
        <w:rPr>
          <w:rFonts w:ascii="Verdana" w:hAnsi="Verdana"/>
          <w:bCs/>
        </w:rPr>
        <w:t xml:space="preserve"> </w:t>
      </w:r>
      <w:r w:rsidR="00E07BB0" w:rsidRPr="00E426D3">
        <w:rPr>
          <w:rFonts w:ascii="Verdana" w:hAnsi="Verdana"/>
          <w:bCs/>
          <w:lang w:val="en-US"/>
        </w:rPr>
        <w:t>O</w:t>
      </w:r>
      <w:r w:rsidR="00E07BB0" w:rsidRPr="00E426D3">
        <w:rPr>
          <w:rFonts w:ascii="Verdana" w:hAnsi="Verdana"/>
          <w:bCs/>
        </w:rPr>
        <w:t xml:space="preserve"> </w:t>
      </w:r>
      <w:r w:rsidR="00E07BB0" w:rsidRPr="00E426D3">
        <w:rPr>
          <w:rFonts w:ascii="Verdana" w:eastAsia="Times New Roman" w:hAnsi="Verdana"/>
          <w:color w:val="000000"/>
          <w:lang w:eastAsia="el-GR"/>
        </w:rPr>
        <w:t>επικεφαλής της βρετανικής διπλωματίας, Λόρδ Κερζον, απαντώντας σε έκκληση της Αρμενίας για βοήθεια στην στρατιωτική σύγκρουσ</w:t>
      </w:r>
      <w:r w:rsidR="00CC2709" w:rsidRPr="00E426D3">
        <w:rPr>
          <w:rFonts w:ascii="Verdana" w:eastAsia="Times New Roman" w:hAnsi="Verdana"/>
          <w:color w:val="000000"/>
          <w:lang w:eastAsia="el-GR"/>
        </w:rPr>
        <w:t>ή</w:t>
      </w:r>
      <w:r w:rsidR="00E07BB0" w:rsidRPr="00E426D3">
        <w:rPr>
          <w:rFonts w:ascii="Verdana" w:eastAsia="Times New Roman" w:hAnsi="Verdana"/>
          <w:color w:val="000000"/>
          <w:lang w:eastAsia="el-GR"/>
        </w:rPr>
        <w:t xml:space="preserve"> της με </w:t>
      </w:r>
      <w:r w:rsidR="00F00ACF" w:rsidRPr="00E426D3">
        <w:rPr>
          <w:rFonts w:ascii="Verdana" w:eastAsia="Times New Roman" w:hAnsi="Verdana"/>
          <w:color w:val="000000"/>
          <w:lang w:eastAsia="el-GR"/>
        </w:rPr>
        <w:t xml:space="preserve">την Τουρκία και </w:t>
      </w:r>
      <w:r w:rsidR="00E07BB0" w:rsidRPr="00E426D3">
        <w:rPr>
          <w:rFonts w:ascii="Verdana" w:eastAsia="Times New Roman" w:hAnsi="Verdana"/>
          <w:color w:val="000000"/>
          <w:lang w:eastAsia="el-GR"/>
        </w:rPr>
        <w:t>τη Γεωργία, έγραψε το 1920 το εξής: "</w:t>
      </w:r>
      <w:r w:rsidR="00E07BB0" w:rsidRPr="00E426D3">
        <w:rPr>
          <w:rFonts w:ascii="Verdana" w:eastAsia="Times New Roman" w:hAnsi="Verdana"/>
          <w:i/>
          <w:iCs/>
          <w:color w:val="000000"/>
          <w:lang w:eastAsia="el-GR"/>
        </w:rPr>
        <w:t>Περιμένουμε από σας τη συγκεκριμένη εποικοδομητική διοικητική δουλειά στο εσωτερικό της χώρας και όχι σκέτη εξωτερική πολιτική που βασίζεται αποκλειστικά στην προπαγάνδα και τη ζητιανιά</w:t>
      </w:r>
      <w:r w:rsidR="00E07BB0" w:rsidRPr="00E426D3">
        <w:rPr>
          <w:rFonts w:ascii="Verdana" w:eastAsia="Times New Roman" w:hAnsi="Verdana"/>
          <w:color w:val="000000"/>
          <w:lang w:eastAsia="el-GR"/>
        </w:rPr>
        <w:t>".</w:t>
      </w:r>
    </w:p>
    <w:p w:rsidR="00E865FB" w:rsidRPr="00E426D3" w:rsidRDefault="00E865FB" w:rsidP="00A24B95">
      <w:pPr>
        <w:spacing w:before="120" w:after="120"/>
        <w:ind w:right="-199"/>
        <w:jc w:val="both"/>
        <w:rPr>
          <w:rFonts w:ascii="Verdana" w:eastAsia="Arial Unicode MS" w:hAnsi="Verdana" w:cs="Arial Unicode MS"/>
        </w:rPr>
      </w:pPr>
      <w:r w:rsidRPr="00E426D3">
        <w:rPr>
          <w:rFonts w:ascii="Verdana" w:eastAsia="Arial Unicode MS" w:hAnsi="Verdana" w:cs="Arial Unicode MS"/>
        </w:rPr>
        <w:t xml:space="preserve">Ωστόσο, παρά τις εκκλήσεις του Μπακού </w:t>
      </w:r>
      <w:r w:rsidR="005E653E" w:rsidRPr="00E426D3">
        <w:rPr>
          <w:rFonts w:ascii="Verdana" w:eastAsia="Arial Unicode MS" w:hAnsi="Verdana" w:cs="Arial Unicode MS"/>
        </w:rPr>
        <w:t xml:space="preserve">για </w:t>
      </w:r>
      <w:r w:rsidRPr="00E426D3">
        <w:rPr>
          <w:rFonts w:ascii="Verdana" w:eastAsia="Arial Unicode MS" w:hAnsi="Verdana" w:cs="Arial Unicode MS"/>
        </w:rPr>
        <w:t>ειρηνικές σχέσεις και σύναψη διπλωματικών σχέσεων, η Μόσχα αρνήθηκε να αναγνωρίσει την ανεξαρτησία της ΛΔΑ. Από τις αρχές του 1920 οι Μπολσεβίκοι άρχισαν να προετοιμάζουν την κατάληψη του Αζερμπαϊτζάν. Επιπλέον, με την υποστήριξη της Μόσχας, οι τοπικοί κομμουνιστές ετοίμαζαν στρατιωτικό πραξικόπημα μέσα στη χώρα. Παράλληλα, η ανεξάρτητη Αρμενία ά</w:t>
      </w:r>
      <w:r w:rsidR="005E653E" w:rsidRPr="00E426D3">
        <w:rPr>
          <w:rFonts w:ascii="Verdana" w:eastAsia="Arial Unicode MS" w:hAnsi="Verdana" w:cs="Arial Unicode MS"/>
        </w:rPr>
        <w:t xml:space="preserve">ρχισε να προβάλλει </w:t>
      </w:r>
      <w:r w:rsidRPr="00E426D3">
        <w:rPr>
          <w:rFonts w:ascii="Verdana" w:eastAsia="Arial Unicode MS" w:hAnsi="Verdana" w:cs="Arial Unicode MS"/>
        </w:rPr>
        <w:t xml:space="preserve">εδαφικές αξιώσεις </w:t>
      </w:r>
      <w:r w:rsidR="005E653E" w:rsidRPr="00E426D3">
        <w:rPr>
          <w:rFonts w:ascii="Verdana" w:eastAsia="Arial Unicode MS" w:hAnsi="Verdana" w:cs="Arial Unicode MS"/>
        </w:rPr>
        <w:t>απέναντι</w:t>
      </w:r>
      <w:r w:rsidRPr="00E426D3">
        <w:rPr>
          <w:rFonts w:ascii="Verdana" w:eastAsia="Arial Unicode MS" w:hAnsi="Verdana" w:cs="Arial Unicode MS"/>
        </w:rPr>
        <w:t xml:space="preserve"> στο Καραμπάχ</w:t>
      </w:r>
      <w:r w:rsidR="00907511" w:rsidRPr="00E426D3">
        <w:rPr>
          <w:rFonts w:ascii="Verdana" w:eastAsia="Arial Unicode MS" w:hAnsi="Verdana" w:cs="Arial Unicode MS"/>
        </w:rPr>
        <w:t xml:space="preserve"> </w:t>
      </w:r>
      <w:r w:rsidR="005E653E" w:rsidRPr="00E426D3">
        <w:rPr>
          <w:rFonts w:ascii="Verdana" w:eastAsia="Arial Unicode MS" w:hAnsi="Verdana" w:cs="Arial Unicode MS"/>
        </w:rPr>
        <w:t xml:space="preserve">και το Ναχιτσεβάν, και ξεκίνησε </w:t>
      </w:r>
      <w:r w:rsidRPr="00E426D3">
        <w:rPr>
          <w:rFonts w:ascii="Verdana" w:eastAsia="Arial Unicode MS" w:hAnsi="Verdana" w:cs="Arial Unicode MS"/>
        </w:rPr>
        <w:t xml:space="preserve">στρατιωτικές </w:t>
      </w:r>
      <w:r w:rsidR="005E653E" w:rsidRPr="00E426D3">
        <w:rPr>
          <w:rFonts w:ascii="Verdana" w:eastAsia="Arial Unicode MS" w:hAnsi="Verdana" w:cs="Arial Unicode MS"/>
        </w:rPr>
        <w:t>επιχειρήσεις</w:t>
      </w:r>
      <w:r w:rsidRPr="00E426D3">
        <w:rPr>
          <w:rFonts w:ascii="Verdana" w:eastAsia="Arial Unicode MS" w:hAnsi="Verdana" w:cs="Arial Unicode MS"/>
        </w:rPr>
        <w:t>.</w:t>
      </w:r>
    </w:p>
    <w:p w:rsidR="00505025" w:rsidRPr="00E426D3" w:rsidRDefault="001354E1" w:rsidP="00A24B95">
      <w:pPr>
        <w:spacing w:before="120" w:after="120"/>
        <w:ind w:right="-199"/>
        <w:jc w:val="both"/>
        <w:rPr>
          <w:rFonts w:ascii="Verdana" w:eastAsia="Arial Unicode MS" w:hAnsi="Verdana" w:cs="Arial Unicode MS"/>
        </w:rPr>
      </w:pPr>
      <w:r w:rsidRPr="00E426D3">
        <w:rPr>
          <w:rFonts w:ascii="Verdana" w:eastAsia="Arial Unicode MS" w:hAnsi="Verdana" w:cs="Arial Unicode MS"/>
        </w:rPr>
        <w:t>Από την άλλη πλευρά,</w:t>
      </w:r>
      <w:r w:rsidR="00E865FB" w:rsidRPr="00E426D3">
        <w:rPr>
          <w:rFonts w:ascii="Verdana" w:eastAsia="Arial Unicode MS" w:hAnsi="Verdana" w:cs="Arial Unicode MS"/>
        </w:rPr>
        <w:t xml:space="preserve"> οι δυνατότητες των ευρωπαϊκών δυνάμεων - της Βρετανίας, της Γαλλίας και της Ιταλίας - να βοηθήσουν την ανεξαρτησία της ΛΔΑ ήταν περιορισμένες λόγω </w:t>
      </w:r>
      <w:r w:rsidR="00417E21" w:rsidRPr="00E426D3">
        <w:rPr>
          <w:rFonts w:ascii="Verdana" w:eastAsia="Arial Unicode MS" w:hAnsi="Verdana" w:cs="Arial Unicode MS"/>
        </w:rPr>
        <w:t xml:space="preserve">των </w:t>
      </w:r>
      <w:r w:rsidR="00E865FB" w:rsidRPr="00E426D3">
        <w:rPr>
          <w:rFonts w:ascii="Verdana" w:eastAsia="Arial Unicode MS" w:hAnsi="Verdana" w:cs="Arial Unicode MS"/>
        </w:rPr>
        <w:t>εσωτερικών οικονομικών και κοινωνικών προβλημάτων τους.</w:t>
      </w:r>
      <w:r w:rsidR="00417E21" w:rsidRPr="00E426D3">
        <w:rPr>
          <w:rFonts w:ascii="Verdana" w:eastAsia="Arial Unicode MS" w:hAnsi="Verdana" w:cs="Arial Unicode MS"/>
        </w:rPr>
        <w:t xml:space="preserve"> </w:t>
      </w:r>
    </w:p>
    <w:p w:rsidR="009D40D3" w:rsidRPr="00E426D3" w:rsidRDefault="00417E21" w:rsidP="00A24B95">
      <w:pPr>
        <w:spacing w:before="120" w:after="120"/>
        <w:ind w:right="-199"/>
        <w:jc w:val="both"/>
        <w:rPr>
          <w:rFonts w:ascii="Verdana" w:eastAsia="Arial Unicode MS" w:hAnsi="Verdana" w:cs="Arial Unicode MS"/>
        </w:rPr>
      </w:pPr>
      <w:r w:rsidRPr="00E426D3">
        <w:rPr>
          <w:rFonts w:ascii="Verdana" w:eastAsia="Arial Unicode MS" w:hAnsi="Verdana" w:cs="Arial Unicode MS"/>
        </w:rPr>
        <w:t>Επιπλέων,</w:t>
      </w:r>
      <w:r w:rsidR="00E865FB" w:rsidRPr="00E426D3">
        <w:rPr>
          <w:rFonts w:ascii="Verdana" w:eastAsia="Arial Unicode MS" w:hAnsi="Verdana" w:cs="Arial Unicode MS"/>
        </w:rPr>
        <w:t xml:space="preserve"> </w:t>
      </w:r>
      <w:r w:rsidR="009D40D3" w:rsidRPr="00E426D3">
        <w:rPr>
          <w:rFonts w:ascii="Verdana" w:hAnsi="Verdana"/>
        </w:rPr>
        <w:t xml:space="preserve">οι κορυφαίες τουρκικές πολιτικές δυνάμεις </w:t>
      </w:r>
      <w:r w:rsidR="00E865FB" w:rsidRPr="00E426D3">
        <w:rPr>
          <w:rFonts w:ascii="Verdana" w:eastAsia="Arial Unicode MS" w:hAnsi="Verdana" w:cs="Arial Unicode MS"/>
        </w:rPr>
        <w:t xml:space="preserve">- </w:t>
      </w:r>
      <w:r w:rsidRPr="00E426D3">
        <w:rPr>
          <w:rFonts w:ascii="Verdana" w:eastAsia="Arial Unicode MS" w:hAnsi="Verdana" w:cs="Arial Unicode MS"/>
        </w:rPr>
        <w:t>οι</w:t>
      </w:r>
      <w:r w:rsidR="00E865FB" w:rsidRPr="00E426D3">
        <w:rPr>
          <w:rFonts w:ascii="Verdana" w:eastAsia="Arial Unicode MS" w:hAnsi="Verdana" w:cs="Arial Unicode MS"/>
        </w:rPr>
        <w:t xml:space="preserve"> </w:t>
      </w:r>
      <w:r w:rsidR="009D40D3" w:rsidRPr="00E426D3">
        <w:rPr>
          <w:rFonts w:ascii="Verdana" w:eastAsia="Arial Unicode MS" w:hAnsi="Verdana" w:cs="Arial Unicode MS"/>
        </w:rPr>
        <w:t xml:space="preserve">νεότουρκοι και οι τούρκοι κεμαλιστές, </w:t>
      </w:r>
      <w:r w:rsidR="00E865FB" w:rsidRPr="00E426D3">
        <w:rPr>
          <w:rFonts w:ascii="Verdana" w:eastAsia="Arial Unicode MS" w:hAnsi="Verdana" w:cs="Arial Unicode MS"/>
        </w:rPr>
        <w:t xml:space="preserve">δεν ήθελαν το ανεξάρτητο φιλοευρωπαϊκό Αζερμπαϊτζάν. </w:t>
      </w:r>
    </w:p>
    <w:p w:rsidR="009D40D3" w:rsidRPr="00E426D3" w:rsidRDefault="009D40D3" w:rsidP="00A24B95">
      <w:pPr>
        <w:spacing w:before="120" w:after="120"/>
        <w:ind w:right="-199"/>
        <w:jc w:val="both"/>
        <w:rPr>
          <w:rFonts w:ascii="Verdana" w:hAnsi="Verdana"/>
        </w:rPr>
      </w:pPr>
      <w:r w:rsidRPr="00E426D3">
        <w:rPr>
          <w:rFonts w:ascii="Verdana" w:hAnsi="Verdana"/>
        </w:rPr>
        <w:t xml:space="preserve">Οι </w:t>
      </w:r>
      <w:r w:rsidR="009A6196" w:rsidRPr="00E426D3">
        <w:rPr>
          <w:rFonts w:ascii="Verdana" w:hAnsi="Verdana"/>
        </w:rPr>
        <w:t>ν</w:t>
      </w:r>
      <w:r w:rsidRPr="00E426D3">
        <w:rPr>
          <w:rFonts w:ascii="Verdana" w:hAnsi="Verdana"/>
        </w:rPr>
        <w:t xml:space="preserve">εότουρκοι έπαιξαν τεράστιο ρόλο στην προστασία του λαού του Αζερμπαϊτζάν από την εξόντωση εκ μέρους των ενόπλων μπολσεβίκων και Αρμενίων εθνικιστών κατά την περίοδο από τον Μάιο έως το Σεπτέμβριο 1918. </w:t>
      </w:r>
      <w:r w:rsidR="009A6196" w:rsidRPr="00E426D3">
        <w:rPr>
          <w:rFonts w:ascii="Verdana" w:hAnsi="Verdana"/>
        </w:rPr>
        <w:t xml:space="preserve">Δείτε </w:t>
      </w:r>
      <w:r w:rsidRPr="00E426D3">
        <w:rPr>
          <w:rFonts w:ascii="Verdana" w:hAnsi="Verdana"/>
        </w:rPr>
        <w:t xml:space="preserve">αυτές τις τρομερές αρχειακές φωτογραφίες από τον Μάρτιο-Απρίλιο 1918 και θα καταλάβετε τι μέλλον περίμενε το λαό μας. Την ίδια στιγμή, οι νεότουρκοι ονειρεύονταν την ένωση όλων των τούρκικων και μουσουλμανικών λαών του Καυκάσου και της Κεντρικής Ασίας σε ένα ενιαίο </w:t>
      </w:r>
      <w:r w:rsidR="009A6196" w:rsidRPr="00E426D3">
        <w:rPr>
          <w:rFonts w:ascii="Verdana" w:hAnsi="Verdana"/>
        </w:rPr>
        <w:t xml:space="preserve">μεγάλο </w:t>
      </w:r>
      <w:r w:rsidRPr="00E426D3">
        <w:rPr>
          <w:rFonts w:ascii="Verdana" w:hAnsi="Verdana"/>
        </w:rPr>
        <w:t>κράτος υπό τον έλεγχ</w:t>
      </w:r>
      <w:r w:rsidR="009A6196" w:rsidRPr="00E426D3">
        <w:rPr>
          <w:rFonts w:ascii="Verdana" w:hAnsi="Verdana"/>
        </w:rPr>
        <w:t>ό</w:t>
      </w:r>
      <w:r w:rsidRPr="00E426D3">
        <w:rPr>
          <w:rFonts w:ascii="Verdana" w:hAnsi="Verdana"/>
        </w:rPr>
        <w:t xml:space="preserve"> τους και αυτά τα όνειρα δεν περιελάμβαναν το ανεξάρτητο Αζερμπαϊτζάν. </w:t>
      </w:r>
    </w:p>
    <w:p w:rsidR="00BA06A8" w:rsidRPr="00E426D3" w:rsidRDefault="009A6196" w:rsidP="00A24B95">
      <w:pPr>
        <w:spacing w:before="120" w:after="120"/>
        <w:ind w:right="-199"/>
        <w:jc w:val="both"/>
        <w:rPr>
          <w:rFonts w:ascii="Verdana" w:hAnsi="Verdana"/>
        </w:rPr>
      </w:pPr>
      <w:r w:rsidRPr="00E426D3">
        <w:rPr>
          <w:rFonts w:ascii="Verdana" w:hAnsi="Verdana"/>
        </w:rPr>
        <w:t>Ότ</w:t>
      </w:r>
      <w:r w:rsidR="00CD3CC2" w:rsidRPr="00E426D3">
        <w:rPr>
          <w:rFonts w:ascii="Verdana" w:hAnsi="Verdana"/>
        </w:rPr>
        <w:t xml:space="preserve">ι </w:t>
      </w:r>
      <w:r w:rsidRPr="00E426D3">
        <w:rPr>
          <w:rFonts w:ascii="Verdana" w:hAnsi="Verdana"/>
        </w:rPr>
        <w:t xml:space="preserve">αφορά τους κεμαλιστές, αυτοί </w:t>
      </w:r>
      <w:r w:rsidR="00CD3CC2" w:rsidRPr="00E426D3">
        <w:rPr>
          <w:rFonts w:ascii="Verdana" w:hAnsi="Verdana"/>
        </w:rPr>
        <w:t>είχαν ανάγκη τη</w:t>
      </w:r>
      <w:r w:rsidR="00907511" w:rsidRPr="00E426D3">
        <w:rPr>
          <w:rFonts w:ascii="Verdana" w:hAnsi="Verdana"/>
        </w:rPr>
        <w:t>ν</w:t>
      </w:r>
      <w:r w:rsidR="00CD3CC2" w:rsidRPr="00E426D3">
        <w:rPr>
          <w:rFonts w:ascii="Verdana" w:hAnsi="Verdana"/>
        </w:rPr>
        <w:t xml:space="preserve"> στρατιωτική και οικονομική υποστήριξη των μπολσεβίκων για την επιτυχή ολοκλήρωση του πολέμου. Και παρόλο που ο αρχηγός τους, ο Μουσταφά Κεμάλ, </w:t>
      </w:r>
      <w:r w:rsidR="00CD3CC2" w:rsidRPr="00E426D3">
        <w:rPr>
          <w:rFonts w:ascii="Verdana" w:hAnsi="Verdana"/>
        </w:rPr>
        <w:lastRenderedPageBreak/>
        <w:t>έβλεπε πολύ εχθρικά την κομμουνιστική ιδεολογία και απαγόρεψε τη δράση των κομμουνιστών στην Τουρκία, οι ιδεολογικές διαφορές εδώ υποχώρησαν σε δεύτερο πλάνο. Αναφέρω στο βιβλίο την επιστολή του</w:t>
      </w:r>
      <w:r w:rsidR="004579F4" w:rsidRPr="00E426D3">
        <w:rPr>
          <w:rFonts w:ascii="Verdana" w:hAnsi="Verdana"/>
        </w:rPr>
        <w:t xml:space="preserve"> </w:t>
      </w:r>
      <w:r w:rsidR="00CD3CC2" w:rsidRPr="00E426D3">
        <w:rPr>
          <w:rFonts w:ascii="Verdana" w:hAnsi="Verdana"/>
        </w:rPr>
        <w:t xml:space="preserve"> </w:t>
      </w:r>
      <w:r w:rsidR="004579F4" w:rsidRPr="00E426D3">
        <w:rPr>
          <w:rFonts w:ascii="Verdana" w:hAnsi="Verdana"/>
        </w:rPr>
        <w:t xml:space="preserve">Μουσταφά Κεμάλ </w:t>
      </w:r>
      <w:r w:rsidR="00CD3CC2" w:rsidRPr="00E426D3">
        <w:rPr>
          <w:rFonts w:ascii="Verdana" w:hAnsi="Verdana"/>
        </w:rPr>
        <w:t>προς τον Λένιν από τις 26 Απριλίου 1920, δύο ημέρες πριν από την πτώση της ΛΔΑ, στην οποία γράφει ότι δεν έχει καμία αντίρρηση για την κατάληψη του ανεξάρτητου Αζερμπαϊτζάν και τη μετατροπή του σε κομμουνιστική δημοκρατία, με αντάλλαγμα τη στρατιωτική</w:t>
      </w:r>
      <w:r w:rsidR="00E07BB0" w:rsidRPr="00E426D3">
        <w:rPr>
          <w:rFonts w:ascii="Verdana" w:hAnsi="Verdana"/>
        </w:rPr>
        <w:t xml:space="preserve"> και </w:t>
      </w:r>
      <w:r w:rsidR="00CD3CC2" w:rsidRPr="00E426D3">
        <w:rPr>
          <w:rFonts w:ascii="Verdana" w:hAnsi="Verdana"/>
        </w:rPr>
        <w:t>οικονομική βοήθεια από την Σοβιετική Ρωσία.</w:t>
      </w:r>
      <w:r w:rsidR="00AB0C13" w:rsidRPr="00E426D3">
        <w:rPr>
          <w:rFonts w:ascii="Verdana" w:hAnsi="Verdana"/>
        </w:rPr>
        <w:t xml:space="preserve"> </w:t>
      </w:r>
    </w:p>
    <w:p w:rsidR="00BA06A8" w:rsidRPr="00E426D3" w:rsidRDefault="00BA06A8" w:rsidP="00A24B95">
      <w:pPr>
        <w:spacing w:before="120" w:after="120"/>
        <w:ind w:right="-199"/>
        <w:jc w:val="both"/>
        <w:rPr>
          <w:rFonts w:ascii="Verdana" w:hAnsi="Verdana"/>
        </w:rPr>
      </w:pPr>
      <w:r w:rsidRPr="00E426D3">
        <w:rPr>
          <w:rFonts w:ascii="Verdana" w:hAnsi="Verdana"/>
        </w:rPr>
        <w:t xml:space="preserve">Οι Τούρκοι κομμουνιστές, η δραστηριότητα των οποίων απαγορεύτηκε στην Τουρκία, ήταν αλληλέγγυοι με τους Ρώσους κομμουνιστές και τους υποστήριζαν πλήρως για ιδεολογικούς και πολιτικούς λόγους. Πέρα από αυτό, ήταν οι πιο ενεργοί συμμετέχοντες στο στρατιωτικό πραξικόπημα εναντίον της κυβέρνησης της Πρώτης Δημοκρατίας την άνοιξη του 1920.  </w:t>
      </w:r>
    </w:p>
    <w:p w:rsidR="00E865FB" w:rsidRPr="00E426D3" w:rsidRDefault="00F378CF" w:rsidP="00A24B95">
      <w:pPr>
        <w:spacing w:before="120" w:after="120"/>
        <w:ind w:right="-199"/>
        <w:jc w:val="both"/>
        <w:rPr>
          <w:rFonts w:ascii="Verdana" w:eastAsia="Arial Unicode MS" w:hAnsi="Verdana" w:cs="Arial Unicode MS"/>
        </w:rPr>
      </w:pPr>
      <w:r w:rsidRPr="00E426D3">
        <w:rPr>
          <w:rFonts w:ascii="Verdana" w:eastAsia="Arial Unicode MS" w:hAnsi="Verdana" w:cs="Arial Unicode MS"/>
        </w:rPr>
        <w:t>Σ</w:t>
      </w:r>
      <w:r w:rsidR="00E865FB" w:rsidRPr="00E426D3">
        <w:rPr>
          <w:rFonts w:ascii="Verdana" w:eastAsia="Arial Unicode MS" w:hAnsi="Verdana" w:cs="Arial Unicode MS"/>
        </w:rPr>
        <w:t xml:space="preserve">το βιβλίο </w:t>
      </w:r>
      <w:r w:rsidRPr="00E426D3">
        <w:rPr>
          <w:rFonts w:ascii="Verdana" w:eastAsia="Arial Unicode MS" w:hAnsi="Verdana" w:cs="Arial Unicode MS"/>
        </w:rPr>
        <w:t>Θα</w:t>
      </w:r>
      <w:r w:rsidR="00907511" w:rsidRPr="00E426D3">
        <w:rPr>
          <w:rFonts w:ascii="Verdana" w:eastAsia="Arial Unicode MS" w:hAnsi="Verdana" w:cs="Arial Unicode MS"/>
        </w:rPr>
        <w:t xml:space="preserve"> βρείτε</w:t>
      </w:r>
      <w:r w:rsidRPr="00E426D3">
        <w:rPr>
          <w:rFonts w:ascii="Verdana" w:eastAsia="Arial Unicode MS" w:hAnsi="Verdana" w:cs="Arial Unicode MS"/>
        </w:rPr>
        <w:t xml:space="preserve"> </w:t>
      </w:r>
      <w:r w:rsidR="00E865FB" w:rsidRPr="00E426D3">
        <w:rPr>
          <w:rFonts w:ascii="Verdana" w:eastAsia="Arial Unicode MS" w:hAnsi="Verdana" w:cs="Arial Unicode MS"/>
        </w:rPr>
        <w:t xml:space="preserve">πολυάριθμες αποδείξεις για το πως οι </w:t>
      </w:r>
      <w:r w:rsidRPr="00E426D3">
        <w:rPr>
          <w:rFonts w:ascii="Verdana" w:eastAsia="Arial Unicode MS" w:hAnsi="Verdana" w:cs="Arial Unicode MS"/>
        </w:rPr>
        <w:t>ν</w:t>
      </w:r>
      <w:r w:rsidR="00E865FB" w:rsidRPr="00E426D3">
        <w:rPr>
          <w:rFonts w:ascii="Verdana" w:eastAsia="Arial Unicode MS" w:hAnsi="Verdana" w:cs="Arial Unicode MS"/>
        </w:rPr>
        <w:t xml:space="preserve">εότουρκοι, οι τούρκοι κεμαλιστές και οι τούρκοι κομμουνιστές, μεταξύ των οποίων </w:t>
      </w:r>
      <w:r w:rsidR="00E865FB" w:rsidRPr="00E060CD">
        <w:rPr>
          <w:rFonts w:ascii="Verdana" w:eastAsia="Arial Unicode MS" w:hAnsi="Verdana" w:cs="Arial Unicode MS"/>
          <w:b/>
        </w:rPr>
        <w:t>υπήρχε εχθρότητα και ανταγωνισμός</w:t>
      </w:r>
      <w:r w:rsidR="00E865FB" w:rsidRPr="00E426D3">
        <w:rPr>
          <w:rFonts w:ascii="Verdana" w:eastAsia="Arial Unicode MS" w:hAnsi="Verdana" w:cs="Arial Unicode MS"/>
        </w:rPr>
        <w:t xml:space="preserve"> εντός της Οθωμανικής Αυτοκρατορίας,</w:t>
      </w:r>
      <w:r w:rsidR="00800F8E" w:rsidRPr="00E426D3">
        <w:rPr>
          <w:rFonts w:ascii="Verdana" w:eastAsia="Arial Unicode MS" w:hAnsi="Verdana" w:cs="Arial Unicode MS"/>
        </w:rPr>
        <w:t xml:space="preserve"> </w:t>
      </w:r>
      <w:r w:rsidR="00E865FB" w:rsidRPr="00E426D3">
        <w:rPr>
          <w:rFonts w:ascii="Verdana" w:eastAsia="Arial Unicode MS" w:hAnsi="Verdana" w:cs="Arial Unicode MS"/>
        </w:rPr>
        <w:t xml:space="preserve">στο Μπακού </w:t>
      </w:r>
      <w:r w:rsidR="00E865FB" w:rsidRPr="00E060CD">
        <w:rPr>
          <w:rFonts w:ascii="Verdana" w:eastAsia="Arial Unicode MS" w:hAnsi="Verdana" w:cs="Arial Unicode MS"/>
          <w:b/>
        </w:rPr>
        <w:t>ένωσαν τις δυνάμεις τους</w:t>
      </w:r>
      <w:r w:rsidR="00E865FB" w:rsidRPr="00E426D3">
        <w:rPr>
          <w:rFonts w:ascii="Verdana" w:eastAsia="Arial Unicode MS" w:hAnsi="Verdana" w:cs="Arial Unicode MS"/>
        </w:rPr>
        <w:t xml:space="preserve"> με τους μπολσεβίκους της Σοβιετικής Ρωσίας για να </w:t>
      </w:r>
      <w:r w:rsidR="00E865FB" w:rsidRPr="00E060CD">
        <w:rPr>
          <w:rFonts w:ascii="Verdana" w:eastAsia="Arial Unicode MS" w:hAnsi="Verdana" w:cs="Arial Unicode MS"/>
          <w:b/>
        </w:rPr>
        <w:t>ανατρέψουν</w:t>
      </w:r>
      <w:r w:rsidR="00E865FB" w:rsidRPr="00E426D3">
        <w:rPr>
          <w:rFonts w:ascii="Verdana" w:eastAsia="Arial Unicode MS" w:hAnsi="Verdana" w:cs="Arial Unicode MS"/>
        </w:rPr>
        <w:t xml:space="preserve"> την κυβέρνηση της ΛΔΑ.</w:t>
      </w:r>
    </w:p>
    <w:p w:rsidR="00065DC7" w:rsidRPr="00F8378F" w:rsidRDefault="00065DC7" w:rsidP="00A24B95">
      <w:pPr>
        <w:spacing w:before="120" w:after="120"/>
        <w:ind w:right="-199"/>
        <w:jc w:val="both"/>
        <w:rPr>
          <w:rFonts w:ascii="Verdana" w:eastAsia="Arial Unicode MS" w:hAnsi="Verdana" w:cs="Arial Unicode MS"/>
          <w:b/>
        </w:rPr>
      </w:pPr>
      <w:r w:rsidRPr="00F8378F">
        <w:rPr>
          <w:rFonts w:ascii="Verdana" w:eastAsia="Arial Unicode MS" w:hAnsi="Verdana" w:cs="Arial Unicode MS"/>
          <w:b/>
        </w:rPr>
        <w:t>4.</w:t>
      </w:r>
    </w:p>
    <w:p w:rsidR="00DB316A" w:rsidRPr="00E426D3" w:rsidRDefault="00E865FB" w:rsidP="00A24B95">
      <w:pPr>
        <w:spacing w:before="120" w:after="120"/>
        <w:ind w:right="-199"/>
        <w:jc w:val="both"/>
        <w:rPr>
          <w:rFonts w:ascii="Verdana" w:eastAsia="Arial Unicode MS" w:hAnsi="Verdana" w:cs="Arial Unicode MS"/>
        </w:rPr>
      </w:pPr>
      <w:r w:rsidRPr="00E426D3">
        <w:rPr>
          <w:rFonts w:ascii="Verdana" w:eastAsia="Arial Unicode MS" w:hAnsi="Verdana" w:cs="Arial Unicode MS"/>
        </w:rPr>
        <w:t>Όλοι αυτοί οι παράγοντες οδήγησαν στην πτώση της</w:t>
      </w:r>
      <w:r w:rsidR="009313D6" w:rsidRPr="00E426D3">
        <w:rPr>
          <w:rFonts w:ascii="Verdana" w:eastAsia="Arial Unicode MS" w:hAnsi="Verdana" w:cs="Arial Unicode MS"/>
        </w:rPr>
        <w:t xml:space="preserve"> ΠΔ</w:t>
      </w:r>
      <w:r w:rsidRPr="00E426D3">
        <w:rPr>
          <w:rFonts w:ascii="Verdana" w:eastAsia="Arial Unicode MS" w:hAnsi="Verdana" w:cs="Arial Unicode MS"/>
        </w:rPr>
        <w:t>. Στις 28 Απριλίου τα στρατεύματα της Σοβιετικής Ρωσίας εισέβαλαν στο Αζερμπαϊτζάν. Ξεκίνησε η ιστορία της δεύτερης - Σοβιετικής πλέον - Δημοκρατίας, η οποία κράτησε 71 έτη μέχρι την κατάρρευση της Σοβιετικής Ένωσης το 1991.</w:t>
      </w:r>
      <w:r w:rsidR="000A3985" w:rsidRPr="00E426D3">
        <w:rPr>
          <w:rFonts w:ascii="Verdana" w:eastAsia="Arial Unicode MS" w:hAnsi="Verdana" w:cs="Arial Unicode MS"/>
        </w:rPr>
        <w:t xml:space="preserve"> </w:t>
      </w:r>
    </w:p>
    <w:p w:rsidR="003736BC" w:rsidRPr="00E426D3" w:rsidRDefault="00E865FB" w:rsidP="00A24B95">
      <w:pPr>
        <w:ind w:right="-199"/>
        <w:jc w:val="both"/>
        <w:rPr>
          <w:rFonts w:ascii="Verdana" w:hAnsi="Verdana"/>
        </w:rPr>
      </w:pPr>
      <w:r w:rsidRPr="00E426D3">
        <w:rPr>
          <w:rFonts w:ascii="Verdana" w:eastAsia="Arial Unicode MS" w:hAnsi="Verdana" w:cs="Arial Unicode MS"/>
        </w:rPr>
        <w:t>Στο βιβλίο θα βρείτε, φυσικά, περισσότερες λεπτομέρειες</w:t>
      </w:r>
      <w:r w:rsidR="00DD0AAD" w:rsidRPr="00E426D3">
        <w:rPr>
          <w:rFonts w:ascii="Verdana" w:eastAsia="Arial Unicode MS" w:hAnsi="Verdana" w:cs="Arial Unicode MS"/>
        </w:rPr>
        <w:t xml:space="preserve"> για </w:t>
      </w:r>
      <w:r w:rsidRPr="00E426D3">
        <w:rPr>
          <w:rFonts w:ascii="Verdana" w:eastAsia="Arial Unicode MS" w:hAnsi="Verdana" w:cs="Arial Unicode MS"/>
        </w:rPr>
        <w:t xml:space="preserve">τη θέση του </w:t>
      </w:r>
      <w:r w:rsidR="00B76CD7" w:rsidRPr="00E426D3">
        <w:rPr>
          <w:rFonts w:ascii="Verdana" w:eastAsia="Arial Unicode MS" w:hAnsi="Verdana" w:cs="Arial Unicode MS"/>
        </w:rPr>
        <w:t>Αζερμπαϊτζάν</w:t>
      </w:r>
      <w:r w:rsidRPr="00E426D3">
        <w:rPr>
          <w:rFonts w:ascii="Verdana" w:eastAsia="Arial Unicode MS" w:hAnsi="Verdana" w:cs="Arial Unicode MS"/>
        </w:rPr>
        <w:t xml:space="preserve"> στην πολιτική των μεγάλων δυνάμεων.</w:t>
      </w:r>
      <w:r w:rsidR="00AF7310" w:rsidRPr="00E426D3">
        <w:rPr>
          <w:rFonts w:ascii="Verdana" w:eastAsia="Arial Unicode MS" w:hAnsi="Verdana" w:cs="Arial Unicode MS"/>
        </w:rPr>
        <w:t xml:space="preserve"> </w:t>
      </w:r>
      <w:r w:rsidR="00BF16EF" w:rsidRPr="00E426D3">
        <w:rPr>
          <w:rFonts w:ascii="Verdana" w:eastAsia="Arial Unicode MS" w:hAnsi="Verdana" w:cs="Arial Unicode MS"/>
        </w:rPr>
        <w:t>Όμως το πιο σημαντικό είναι</w:t>
      </w:r>
      <w:r w:rsidR="00505025" w:rsidRPr="00E426D3">
        <w:rPr>
          <w:rFonts w:ascii="Verdana" w:eastAsia="Arial Unicode MS" w:hAnsi="Verdana" w:cs="Arial Unicode MS"/>
        </w:rPr>
        <w:t xml:space="preserve"> ότι</w:t>
      </w:r>
      <w:r w:rsidR="00BF16EF" w:rsidRPr="00E426D3">
        <w:rPr>
          <w:rFonts w:ascii="Verdana" w:eastAsia="Arial Unicode MS" w:hAnsi="Verdana" w:cs="Arial Unicode MS"/>
        </w:rPr>
        <w:t xml:space="preserve"> το βιβλίο αυτό </w:t>
      </w:r>
      <w:r w:rsidR="00B01376" w:rsidRPr="00E426D3">
        <w:rPr>
          <w:rFonts w:ascii="Verdana" w:eastAsia="Arial Unicode MS" w:hAnsi="Verdana" w:cs="Arial Unicode MS"/>
        </w:rPr>
        <w:t>μιλάει</w:t>
      </w:r>
      <w:r w:rsidR="00BF16EF" w:rsidRPr="00E426D3">
        <w:rPr>
          <w:rFonts w:ascii="Verdana" w:eastAsia="Arial Unicode MS" w:hAnsi="Verdana" w:cs="Arial Unicode MS"/>
        </w:rPr>
        <w:t xml:space="preserve"> όχι </w:t>
      </w:r>
      <w:r w:rsidR="00B01376" w:rsidRPr="00E426D3">
        <w:rPr>
          <w:rFonts w:ascii="Verdana" w:eastAsia="Arial Unicode MS" w:hAnsi="Verdana" w:cs="Arial Unicode MS"/>
        </w:rPr>
        <w:t>μόνο</w:t>
      </w:r>
      <w:r w:rsidR="00BF16EF" w:rsidRPr="00E426D3">
        <w:rPr>
          <w:rFonts w:ascii="Verdana" w:eastAsia="Arial Unicode MS" w:hAnsi="Verdana" w:cs="Arial Unicode MS"/>
        </w:rPr>
        <w:t xml:space="preserve"> για το παρελθόν άλλα και για το παρόν.</w:t>
      </w:r>
      <w:r w:rsidR="003736BC" w:rsidRPr="00E426D3">
        <w:t xml:space="preserve"> </w:t>
      </w:r>
      <w:r w:rsidR="003736BC" w:rsidRPr="00E426D3">
        <w:rPr>
          <w:rFonts w:ascii="Verdana" w:hAnsi="Verdana"/>
        </w:rPr>
        <w:t xml:space="preserve">Γνωρίζοντας τα γεγονότα του 1918-1920 είναι εύκολο να καταλάβει κανείς </w:t>
      </w:r>
      <w:r w:rsidR="003736BC" w:rsidRPr="00E060CD">
        <w:rPr>
          <w:rFonts w:ascii="Verdana" w:hAnsi="Verdana"/>
          <w:b/>
        </w:rPr>
        <w:t>τις αιτίες πολλών διαδικασιών</w:t>
      </w:r>
      <w:r w:rsidR="003736BC" w:rsidRPr="00E426D3">
        <w:rPr>
          <w:rFonts w:ascii="Verdana" w:hAnsi="Verdana"/>
        </w:rPr>
        <w:t xml:space="preserve"> που γίνονται σήμερα στην περιοχή του Νοτίου Καυκάσου και γύρω από το Αζερμπαϊτζάν ειδικότερα. Ίδιες κανονικότητες, ίδιες συμμαχίες, ίδια προβλήματα.</w:t>
      </w:r>
    </w:p>
    <w:p w:rsidR="003736BC" w:rsidRPr="00E426D3" w:rsidRDefault="003736BC" w:rsidP="00A24B95">
      <w:pPr>
        <w:ind w:right="-199"/>
        <w:jc w:val="both"/>
        <w:rPr>
          <w:rFonts w:ascii="Verdana" w:hAnsi="Verdana"/>
        </w:rPr>
      </w:pPr>
      <w:r w:rsidRPr="00E426D3">
        <w:rPr>
          <w:rFonts w:ascii="Verdana" w:hAnsi="Verdana"/>
        </w:rPr>
        <w:t xml:space="preserve">Το Αζερμπαϊτζάν, όπως και εκείνη την εποχή, κατέχει σημαντική στρατηγική θέση ανάμεσα στην Ευρώπη και την Ασία. Πρόκειται για ένα πολιτικό και ένα ενεργειακό κέντρο στην περιοχή. Για το λόγο αυτό </w:t>
      </w:r>
      <w:r w:rsidRPr="00E060CD">
        <w:rPr>
          <w:rFonts w:ascii="Verdana" w:hAnsi="Verdana"/>
          <w:b/>
        </w:rPr>
        <w:t>αποτελεί αντικείμενο έντονου ανταγωνισμού μεταξύ των μεγάλων παικτών στην περιοχή</w:t>
      </w:r>
      <w:r w:rsidR="00CF6858" w:rsidRPr="00E426D3">
        <w:rPr>
          <w:rFonts w:ascii="Verdana" w:hAnsi="Verdana"/>
        </w:rPr>
        <w:t xml:space="preserve">, </w:t>
      </w:r>
      <w:r w:rsidRPr="00E426D3">
        <w:rPr>
          <w:rFonts w:ascii="Verdana" w:hAnsi="Verdana"/>
        </w:rPr>
        <w:t xml:space="preserve">τη Ρωσία και τις Ηνωμένες Πολιτείες, την Τουρκία και το Ιράν - και θα πρέπει </w:t>
      </w:r>
      <w:r w:rsidRPr="00E060CD">
        <w:rPr>
          <w:rFonts w:ascii="Verdana" w:hAnsi="Verdana"/>
          <w:b/>
        </w:rPr>
        <w:t>να ακολουθήσει</w:t>
      </w:r>
      <w:r w:rsidRPr="00E426D3">
        <w:rPr>
          <w:rFonts w:ascii="Verdana" w:hAnsi="Verdana"/>
        </w:rPr>
        <w:t xml:space="preserve"> μια ισορροπημένη εξωτερική πολιτική για να διατηρήσει την ανεξαρτησία του.</w:t>
      </w:r>
    </w:p>
    <w:p w:rsidR="003736BC" w:rsidRPr="00E426D3" w:rsidRDefault="003736BC" w:rsidP="00A24B95">
      <w:pPr>
        <w:ind w:right="-199"/>
        <w:jc w:val="both"/>
        <w:rPr>
          <w:rFonts w:ascii="Verdana" w:hAnsi="Verdana"/>
        </w:rPr>
      </w:pPr>
      <w:r w:rsidRPr="00E426D3">
        <w:rPr>
          <w:rFonts w:ascii="Verdana" w:hAnsi="Verdana"/>
        </w:rPr>
        <w:lastRenderedPageBreak/>
        <w:t xml:space="preserve">Η Γεωργία, όπως και το 1918-1920, είναι στρατηγικός σύμμαχος του Αζερμπαϊτζάν, ενώ η Αρμενία εξακολουθεί να έχει </w:t>
      </w:r>
      <w:r w:rsidRPr="00E060CD">
        <w:rPr>
          <w:rFonts w:ascii="Verdana" w:hAnsi="Verdana"/>
          <w:b/>
        </w:rPr>
        <w:t xml:space="preserve">εδαφικές διεκδικήσεις </w:t>
      </w:r>
      <w:r w:rsidRPr="00E426D3">
        <w:rPr>
          <w:rFonts w:ascii="Verdana" w:hAnsi="Verdana"/>
        </w:rPr>
        <w:t xml:space="preserve">εναντίον του Αζερμπαϊτζάν και </w:t>
      </w:r>
      <w:r w:rsidRPr="00E060CD">
        <w:rPr>
          <w:rFonts w:ascii="Verdana" w:hAnsi="Verdana"/>
          <w:b/>
        </w:rPr>
        <w:t xml:space="preserve">πραγματοποιεί επιθετική </w:t>
      </w:r>
      <w:r w:rsidRPr="00E426D3">
        <w:rPr>
          <w:rFonts w:ascii="Verdana" w:hAnsi="Verdana"/>
        </w:rPr>
        <w:t>πολιτική εναντίον  του.</w:t>
      </w:r>
    </w:p>
    <w:p w:rsidR="003736BC" w:rsidRPr="00E426D3" w:rsidRDefault="003736BC" w:rsidP="00A24B95">
      <w:pPr>
        <w:ind w:right="-199"/>
        <w:jc w:val="both"/>
        <w:rPr>
          <w:rFonts w:ascii="Verdana" w:hAnsi="Verdana"/>
        </w:rPr>
      </w:pPr>
      <w:r w:rsidRPr="00E060CD">
        <w:rPr>
          <w:rFonts w:ascii="Verdana" w:hAnsi="Verdana"/>
          <w:b/>
        </w:rPr>
        <w:t>Οι περιφερειακές αποσχιστικές τάσεις</w:t>
      </w:r>
      <w:r w:rsidRPr="00E426D3">
        <w:rPr>
          <w:rFonts w:ascii="Verdana" w:hAnsi="Verdana"/>
        </w:rPr>
        <w:t xml:space="preserve"> σήμερα - όπως και τότε - χρησιμοποιούνται ενεργά από  κάποιες μεγάλες δυνάμεις για την ενίσχυση των θέσεων τους στην περιοχή. Η κατάσταση στη Γεωργία, την Ουκρανία, τη Μολδαβία, το Αζερμπαϊτζάν αναπτύσσεται κυριολεκτικά μπροστά στα μάτια σας</w:t>
      </w:r>
      <w:r w:rsidR="000B61B1" w:rsidRPr="00E426D3">
        <w:rPr>
          <w:rFonts w:ascii="Verdana" w:hAnsi="Verdana"/>
        </w:rPr>
        <w:t>.</w:t>
      </w:r>
    </w:p>
    <w:p w:rsidR="00E9115E" w:rsidRPr="00E9115E" w:rsidRDefault="00E9115E" w:rsidP="00E9115E">
      <w:pPr>
        <w:ind w:right="-199"/>
        <w:jc w:val="both"/>
        <w:rPr>
          <w:rFonts w:ascii="Verdana" w:hAnsi="Verdana" w:cs="Arial"/>
          <w:i/>
          <w:iCs/>
        </w:rPr>
      </w:pPr>
      <w:r w:rsidRPr="007A01E2">
        <w:rPr>
          <w:rFonts w:ascii="Verdana" w:hAnsi="Verdana" w:cs="Arial"/>
        </w:rPr>
        <w:t xml:space="preserve">Τον Ιούλιο του 1921 στο Αζερμπαϊτζάν </w:t>
      </w:r>
      <w:r w:rsidRPr="00324257">
        <w:rPr>
          <w:rFonts w:ascii="Verdana" w:hAnsi="Verdana" w:cs="Arial"/>
          <w:b/>
        </w:rPr>
        <w:t>δημιουργήθηκε</w:t>
      </w:r>
      <w:r w:rsidRPr="007A01E2">
        <w:rPr>
          <w:rFonts w:ascii="Verdana" w:hAnsi="Verdana" w:cs="Arial"/>
        </w:rPr>
        <w:t xml:space="preserve"> η </w:t>
      </w:r>
      <w:r>
        <w:rPr>
          <w:rFonts w:ascii="Verdana" w:hAnsi="Verdana" w:cs="Arial"/>
        </w:rPr>
        <w:t>Α</w:t>
      </w:r>
      <w:r w:rsidRPr="007A01E2">
        <w:rPr>
          <w:rFonts w:ascii="Verdana" w:hAnsi="Verdana" w:cs="Arial"/>
        </w:rPr>
        <w:t xml:space="preserve">υτόνομη </w:t>
      </w:r>
      <w:r>
        <w:rPr>
          <w:rFonts w:ascii="Verdana" w:hAnsi="Verdana" w:cs="Arial"/>
        </w:rPr>
        <w:t>Π</w:t>
      </w:r>
      <w:r w:rsidRPr="007A01E2">
        <w:rPr>
          <w:rFonts w:ascii="Verdana" w:hAnsi="Verdana" w:cs="Arial"/>
        </w:rPr>
        <w:t xml:space="preserve">εριοχή στο Ναγκόρνο-Καραμπάχ. Η αρμενική πλευρά συχνά </w:t>
      </w:r>
      <w:r w:rsidRPr="00324257">
        <w:rPr>
          <w:rFonts w:ascii="Verdana" w:hAnsi="Verdana" w:cs="Arial"/>
          <w:b/>
        </w:rPr>
        <w:t>ισχυρίζεται</w:t>
      </w:r>
      <w:r w:rsidRPr="007A01E2">
        <w:rPr>
          <w:rFonts w:ascii="Verdana" w:hAnsi="Verdana" w:cs="Arial"/>
        </w:rPr>
        <w:t xml:space="preserve"> ότι δήθεν ο Στάλιν πήρε το Καραμπάχ από την Αρμενία και το </w:t>
      </w:r>
      <w:r w:rsidRPr="00324257">
        <w:rPr>
          <w:rFonts w:ascii="Verdana" w:hAnsi="Verdana" w:cs="Arial"/>
          <w:b/>
        </w:rPr>
        <w:t>παρέδωσε</w:t>
      </w:r>
      <w:r w:rsidRPr="007A01E2">
        <w:rPr>
          <w:rFonts w:ascii="Verdana" w:hAnsi="Verdana" w:cs="Arial"/>
        </w:rPr>
        <w:t xml:space="preserve"> στο Αζερμπαϊτζάν. Αυτό δεν είναι αλήθεια. Στην απόφαση αυτή λέγεται:</w:t>
      </w:r>
      <w:r w:rsidRPr="007A01E2">
        <w:rPr>
          <w:rFonts w:ascii="Verdana" w:hAnsi="Verdana" w:cs="Arial"/>
          <w:i/>
          <w:iCs/>
        </w:rPr>
        <w:t xml:space="preserve"> </w:t>
      </w:r>
    </w:p>
    <w:p w:rsidR="00E9115E" w:rsidRPr="007A01E2" w:rsidRDefault="00E9115E" w:rsidP="00E9115E">
      <w:pPr>
        <w:ind w:right="-199"/>
        <w:jc w:val="both"/>
        <w:rPr>
          <w:rFonts w:ascii="Verdana" w:hAnsi="Verdana" w:cs="Arial"/>
        </w:rPr>
      </w:pPr>
      <w:r w:rsidRPr="007A01E2">
        <w:rPr>
          <w:rFonts w:ascii="Verdana" w:hAnsi="Verdana" w:cs="Arial"/>
          <w:i/>
          <w:iCs/>
        </w:rPr>
        <w:t xml:space="preserve">«Λαμβάνοντας υπόψη τους </w:t>
      </w:r>
      <w:r w:rsidRPr="00E060CD">
        <w:rPr>
          <w:rFonts w:ascii="Verdana" w:hAnsi="Verdana" w:cs="Arial"/>
          <w:b/>
          <w:i/>
          <w:iCs/>
        </w:rPr>
        <w:t>μόνιμους δεσμούς</w:t>
      </w:r>
      <w:r w:rsidRPr="007A01E2">
        <w:rPr>
          <w:rFonts w:ascii="Verdana" w:hAnsi="Verdana" w:cs="Arial"/>
          <w:i/>
          <w:iCs/>
        </w:rPr>
        <w:t xml:space="preserve"> του Καραμπάχ με το Αζερμπαϊτζάν, το Ναγκόρνο-Καραμπάχ </w:t>
      </w:r>
      <w:r w:rsidRPr="007A01E2">
        <w:rPr>
          <w:rFonts w:ascii="Verdana" w:hAnsi="Verdana" w:cs="Arial"/>
          <w:b/>
          <w:i/>
          <w:iCs/>
        </w:rPr>
        <w:t>να παραμείνει εντός των ορίων του Αζερμπαϊτζάν</w:t>
      </w:r>
      <w:r w:rsidRPr="007A01E2">
        <w:rPr>
          <w:rFonts w:ascii="Verdana" w:hAnsi="Verdana" w:cs="Arial"/>
          <w:i/>
          <w:iCs/>
        </w:rPr>
        <w:t xml:space="preserve">  και να του δοθεί μια ευρεία περιφερειακή αυτονομία</w:t>
      </w:r>
      <w:r w:rsidRPr="007A01E2">
        <w:rPr>
          <w:rFonts w:ascii="Verdana" w:hAnsi="Verdana" w:cs="Arial"/>
        </w:rPr>
        <w:t>".</w:t>
      </w:r>
    </w:p>
    <w:p w:rsidR="00E9115E" w:rsidRPr="00E9115E" w:rsidRDefault="00E9115E" w:rsidP="00E9115E">
      <w:pPr>
        <w:ind w:right="-199"/>
        <w:jc w:val="both"/>
        <w:rPr>
          <w:rFonts w:ascii="Verdana" w:hAnsi="Verdana" w:cs="Arial"/>
        </w:rPr>
      </w:pPr>
      <w:r w:rsidRPr="00324257">
        <w:rPr>
          <w:rFonts w:ascii="Verdana" w:hAnsi="Verdana" w:cs="Arial"/>
          <w:b/>
        </w:rPr>
        <w:t>Ο σκοπός της ίδρυσης της αυτονομίας</w:t>
      </w:r>
      <w:r w:rsidRPr="007A01E2">
        <w:rPr>
          <w:rFonts w:ascii="Verdana" w:hAnsi="Verdana" w:cs="Arial"/>
        </w:rPr>
        <w:t xml:space="preserve"> ήταν η </w:t>
      </w:r>
      <w:r w:rsidRPr="00324257">
        <w:rPr>
          <w:rFonts w:ascii="Verdana" w:hAnsi="Verdana" w:cs="Arial"/>
          <w:b/>
        </w:rPr>
        <w:t>αποδυνάμωση</w:t>
      </w:r>
      <w:r w:rsidRPr="007A01E2">
        <w:rPr>
          <w:rFonts w:ascii="Verdana" w:hAnsi="Verdana" w:cs="Arial"/>
        </w:rPr>
        <w:t xml:space="preserve"> του Αζερμπαϊτζάν και </w:t>
      </w:r>
      <w:r w:rsidRPr="00324257">
        <w:rPr>
          <w:rFonts w:ascii="Verdana" w:hAnsi="Verdana" w:cs="Arial"/>
          <w:b/>
        </w:rPr>
        <w:t>η ενίσχυση</w:t>
      </w:r>
      <w:r w:rsidRPr="007A01E2">
        <w:rPr>
          <w:rFonts w:ascii="Verdana" w:hAnsi="Verdana" w:cs="Arial"/>
        </w:rPr>
        <w:t xml:space="preserve"> των θέσεων της Σοβιετικής Ρωσίας στον Καύκασο, στα σύνορα με τα μουσουλμανικά κράτη, όπως η Τουρκία και η Περσία. </w:t>
      </w:r>
      <w:r w:rsidRPr="00324257">
        <w:rPr>
          <w:rFonts w:ascii="Verdana" w:hAnsi="Verdana" w:cs="Arial"/>
          <w:b/>
        </w:rPr>
        <w:t>Πώς αλλιώς εξηγείται</w:t>
      </w:r>
      <w:r w:rsidRPr="007A01E2">
        <w:rPr>
          <w:rFonts w:ascii="Verdana" w:hAnsi="Verdana" w:cs="Arial"/>
        </w:rPr>
        <w:t xml:space="preserve"> το γεγονός ότι για μόλις 50.000 Αρμένιους  που διέμεναν στο Καραμπάχ του Αζερμπαϊτζάν </w:t>
      </w:r>
      <w:r w:rsidRPr="00324257">
        <w:rPr>
          <w:rFonts w:ascii="Verdana" w:hAnsi="Verdana" w:cs="Arial"/>
          <w:b/>
        </w:rPr>
        <w:t>ιδρύθηκε η αυτονομία,</w:t>
      </w:r>
      <w:r w:rsidRPr="007A01E2">
        <w:rPr>
          <w:rFonts w:ascii="Verdana" w:hAnsi="Verdana" w:cs="Arial"/>
        </w:rPr>
        <w:t xml:space="preserve"> και δεν έγινε το ίδιο για τους εκατοντάδες χιλιάδες Αζέρους που διέμεναν στην Αρμενία. Σύμφωνα με την τελευταία απογραφή της Ρωσικής Αυτοκρατορίας του 1917 στην επικράτεια της Αρμενίας ζούσαν 365.000 Αζέροι από συνολικά σχεδόν 1 εκατομμύριο πληθυσμού, </w:t>
      </w:r>
      <w:r w:rsidRPr="00324257">
        <w:rPr>
          <w:rFonts w:ascii="Verdana" w:hAnsi="Verdana" w:cs="Arial"/>
          <w:b/>
        </w:rPr>
        <w:t>δηλαδή αποτελούσαν το ένα τρίτο του πληθυσμού</w:t>
      </w:r>
      <w:r w:rsidRPr="007A01E2">
        <w:rPr>
          <w:rFonts w:ascii="Verdana" w:hAnsi="Verdana" w:cs="Arial"/>
        </w:rPr>
        <w:t xml:space="preserve">. Στην επαρχία Εριβάν - το οποίο έγινε η πρωτεύουσα της Αρμενίας το 1918 - η Αζέροι </w:t>
      </w:r>
      <w:r w:rsidRPr="00324257">
        <w:rPr>
          <w:rFonts w:ascii="Verdana" w:hAnsi="Verdana" w:cs="Arial"/>
          <w:b/>
        </w:rPr>
        <w:t>αποτελούσαν άλλωστε την πλειοψηφία</w:t>
      </w:r>
      <w:r w:rsidRPr="007A01E2">
        <w:rPr>
          <w:rFonts w:ascii="Verdana" w:hAnsi="Verdana" w:cs="Arial"/>
        </w:rPr>
        <w:t>, εκεί ζούσαν 73</w:t>
      </w:r>
      <w:r>
        <w:rPr>
          <w:rFonts w:ascii="Verdana" w:hAnsi="Verdana" w:cs="Arial"/>
        </w:rPr>
        <w:t xml:space="preserve"> </w:t>
      </w:r>
      <w:r w:rsidRPr="007A01E2">
        <w:rPr>
          <w:rFonts w:ascii="Verdana" w:hAnsi="Verdana" w:cs="Arial"/>
        </w:rPr>
        <w:t xml:space="preserve">χιλιάδες Αζέροι και 70 χιλιάδες Αρμένιοι. Η κατάστασή των Αζέρων ήταν </w:t>
      </w:r>
      <w:r>
        <w:rPr>
          <w:rFonts w:ascii="Verdana" w:hAnsi="Verdana" w:cs="Arial"/>
        </w:rPr>
        <w:t>τραγική</w:t>
      </w:r>
      <w:r w:rsidRPr="007A01E2">
        <w:rPr>
          <w:rFonts w:ascii="Verdana" w:hAnsi="Verdana" w:cs="Arial"/>
        </w:rPr>
        <w:t xml:space="preserve">, και αυτό αποδεικνύεται από τα αρχειακά στοιχεία. Την αξιολόγηση του εκπρόσωπου των ΗΠΑ της τρομοκρατίας εναντίον των μουσουλμάνων στην Αρμενία σας έχω ήδη αναφέρει. </w:t>
      </w:r>
    </w:p>
    <w:p w:rsidR="00065DC7" w:rsidRPr="00F8378F" w:rsidRDefault="00065DC7" w:rsidP="00A24B95">
      <w:pPr>
        <w:spacing w:before="120" w:after="120"/>
        <w:ind w:right="-199"/>
        <w:jc w:val="both"/>
        <w:rPr>
          <w:rFonts w:ascii="Verdana" w:eastAsia="Arial Unicode MS" w:hAnsi="Verdana" w:cs="Arial Unicode MS"/>
          <w:b/>
        </w:rPr>
      </w:pPr>
      <w:r w:rsidRPr="00F8378F">
        <w:rPr>
          <w:rFonts w:ascii="Verdana" w:eastAsia="Arial Unicode MS" w:hAnsi="Verdana" w:cs="Arial Unicode MS"/>
          <w:b/>
        </w:rPr>
        <w:t>5.</w:t>
      </w:r>
    </w:p>
    <w:p w:rsidR="00876AD4" w:rsidRPr="00E426D3" w:rsidRDefault="00876AD4" w:rsidP="00A24B95">
      <w:pPr>
        <w:spacing w:before="120" w:after="120"/>
        <w:ind w:right="-199"/>
        <w:jc w:val="both"/>
        <w:rPr>
          <w:rFonts w:ascii="Verdana" w:eastAsia="Arial Unicode MS" w:hAnsi="Verdana" w:cs="Arial Unicode MS"/>
        </w:rPr>
      </w:pPr>
      <w:r w:rsidRPr="00E426D3">
        <w:rPr>
          <w:rFonts w:ascii="Verdana" w:eastAsia="Arial Unicode MS" w:hAnsi="Verdana" w:cs="Arial Unicode MS"/>
        </w:rPr>
        <w:t xml:space="preserve">Και σε ότι αφορά το παρόν, να μιλήσω λίγο για τις διμερείς σχέσεις μεταξύ του Αζερμπαϊτζάν και τις Ελλάδας. </w:t>
      </w:r>
    </w:p>
    <w:p w:rsidR="00876AD4" w:rsidRPr="00E426D3" w:rsidRDefault="00876AD4" w:rsidP="00A24B95">
      <w:pPr>
        <w:spacing w:before="120" w:after="120"/>
        <w:ind w:right="-199"/>
        <w:jc w:val="both"/>
        <w:rPr>
          <w:rStyle w:val="a"/>
          <w:rFonts w:cs="Arial"/>
        </w:rPr>
      </w:pPr>
      <w:r w:rsidRPr="00E426D3">
        <w:rPr>
          <w:rStyle w:val="a"/>
          <w:rFonts w:ascii="Verdana" w:hAnsi="Verdana" w:cs="Arial"/>
        </w:rPr>
        <w:t xml:space="preserve">Φέτος γιορτάζουμε τα 25 χρόνια από την σύναψη διπλωματικών σχέσεων μεταξύ των δυο χωρών μας. Δεν είναι πολλά τα χρόνια, όμως μέσα σ’ αυτό το διάστημα καταφέραμε να κάναμε πολλά για την ανάπτυξη των διμερών σχέσεων. Ήμασταν δυο άγνωστες - η μια στην </w:t>
      </w:r>
      <w:r w:rsidRPr="00E426D3">
        <w:rPr>
          <w:rStyle w:val="a"/>
          <w:rFonts w:ascii="Verdana" w:hAnsi="Verdana" w:cs="Arial"/>
        </w:rPr>
        <w:lastRenderedPageBreak/>
        <w:t>άλλη - χώρες, αλλά μέσα σ’ αυτά τα χρόνια γίναμε εταίροι σε πολλούς τομείς.</w:t>
      </w:r>
    </w:p>
    <w:p w:rsidR="00876AD4" w:rsidRPr="00E426D3" w:rsidRDefault="00876AD4" w:rsidP="00A24B95">
      <w:pPr>
        <w:pStyle w:val="NormalWeb"/>
        <w:spacing w:before="120" w:after="120" w:line="276" w:lineRule="auto"/>
        <w:ind w:right="-199"/>
        <w:jc w:val="both"/>
        <w:rPr>
          <w:rStyle w:val="a"/>
          <w:rFonts w:ascii="Verdana" w:hAnsi="Verdana" w:cs="Arial"/>
          <w:lang w:val="el-GR"/>
        </w:rPr>
      </w:pPr>
      <w:r w:rsidRPr="00E426D3">
        <w:rPr>
          <w:rStyle w:val="a"/>
          <w:rFonts w:ascii="Verdana" w:hAnsi="Verdana" w:cs="Arial"/>
          <w:lang w:val="el-GR"/>
        </w:rPr>
        <w:t>Στο πολιτικό τομέα γίνονται συνεχείς επαφές, οι χώρες μας αλληλουποστηρίζονται όλο και πιο συχνά σε διάφορους διεθνείς οργανισμούς. Πραγματοποιήθηκαν 5 επισκέψεις στο επίπεδο των Προέδρων των Δημοκρατιών, δυο - στο επίπεδο τον πρωθυπουργών.</w:t>
      </w:r>
    </w:p>
    <w:p w:rsidR="00876AD4" w:rsidRPr="00E426D3" w:rsidRDefault="00876AD4" w:rsidP="00A24B95">
      <w:pPr>
        <w:pStyle w:val="NormalWeb"/>
        <w:spacing w:before="120" w:after="120" w:line="276" w:lineRule="auto"/>
        <w:ind w:right="-199"/>
        <w:jc w:val="both"/>
        <w:rPr>
          <w:rStyle w:val="a"/>
          <w:rFonts w:ascii="Verdana" w:hAnsi="Verdana" w:cs="Arial"/>
          <w:lang w:val="el-GR"/>
        </w:rPr>
      </w:pPr>
      <w:r w:rsidRPr="00E426D3">
        <w:rPr>
          <w:rStyle w:val="a"/>
          <w:rFonts w:ascii="Verdana" w:hAnsi="Verdana" w:cs="Arial"/>
          <w:lang w:val="el-GR"/>
        </w:rPr>
        <w:t>Η Κοινοβουλευτική Ομάδα Φιλίας Ελλάδας-Αζερμπαιτζάν είναι μια από τις μεγαλύτερες στην Ελληνική Βολή, αριθμεί 24 βουλευτές. Το γεγονός αυτό αποτελεί για μένα σύμβολο του αυξανόμενου ενδιαφέροντος προς το Αζερμπαϊτζάν.</w:t>
      </w:r>
    </w:p>
    <w:p w:rsidR="00876AD4" w:rsidRPr="00E426D3" w:rsidRDefault="00876AD4" w:rsidP="00A24B95">
      <w:pPr>
        <w:pStyle w:val="NormalWeb"/>
        <w:spacing w:before="120" w:after="120" w:line="276" w:lineRule="auto"/>
        <w:ind w:right="-199"/>
        <w:jc w:val="both"/>
        <w:rPr>
          <w:lang w:val="el-GR"/>
        </w:rPr>
      </w:pPr>
      <w:r w:rsidRPr="00E426D3">
        <w:rPr>
          <w:rStyle w:val="a"/>
          <w:rFonts w:ascii="Verdana" w:hAnsi="Verdana" w:cs="Arial"/>
          <w:lang w:val="el-GR"/>
        </w:rPr>
        <w:t xml:space="preserve">Τα τελευταία χρόνια οι χώρες μας έγιναν στρατηγικοί εταίροι στον ενεργειακό τομέα. Με την πολιτική και επενδυτική υποστήριξη του Αζερμπαϊτζάν στην Ελλάδα πραγματοποιείτε το έργο ΤΑΠ, το οποίο αποτελεί έναν από τους τρεις κρίκους του </w:t>
      </w:r>
      <w:r w:rsidRPr="00E426D3">
        <w:rPr>
          <w:rFonts w:ascii="Verdana" w:hAnsi="Verdana" w:cs="Arial"/>
          <w:lang w:val="el-GR"/>
        </w:rPr>
        <w:t xml:space="preserve">λεγόμενου Νοτίου Διαδρόμου Αερίου. Θα ήθελα να σημειώσω πως ο Νότιος Διάδρομος </w:t>
      </w:r>
      <w:r w:rsidRPr="00E426D3">
        <w:rPr>
          <w:rFonts w:ascii="Verdana" w:hAnsi="Verdana" w:cs="Arial"/>
        </w:rPr>
        <w:t>A</w:t>
      </w:r>
      <w:r w:rsidRPr="00E426D3">
        <w:rPr>
          <w:rFonts w:ascii="Verdana" w:hAnsi="Verdana" w:cs="Arial"/>
          <w:lang w:val="el-GR"/>
        </w:rPr>
        <w:t>ερίου είναι το μεγαλύτερο έργο στην Ευρώπη με κόστος σχεδόν 45 δις. ευρώ, 3500 χιλιόμετρα αγωγών που συνδέουν 7 χώρες από το Αζερμπαϊτζάν μέχρι την Ευρώπη, περισσότερα από 30000 θέσεις εργασίας σε χώρες διέλευσης, 500 χλμ υποθαλάσσιων αγωγών βάθους 500 μέτρων.</w:t>
      </w:r>
    </w:p>
    <w:p w:rsidR="00876AD4" w:rsidRPr="00E426D3" w:rsidRDefault="00876AD4" w:rsidP="00A24B95">
      <w:pPr>
        <w:pStyle w:val="NormalWeb"/>
        <w:spacing w:before="120" w:after="120" w:line="276" w:lineRule="auto"/>
        <w:ind w:right="-199"/>
        <w:jc w:val="both"/>
        <w:rPr>
          <w:rFonts w:ascii="Verdana" w:hAnsi="Verdana" w:cs="Arial"/>
          <w:lang w:val="el-GR"/>
        </w:rPr>
      </w:pPr>
      <w:r w:rsidRPr="00E426D3">
        <w:rPr>
          <w:rStyle w:val="a"/>
          <w:rFonts w:ascii="Verdana" w:hAnsi="Verdana" w:cs="Arial"/>
          <w:lang w:val="el-GR"/>
        </w:rPr>
        <w:t xml:space="preserve">Σε ότι αφορά την Ελλάδα, θα έχει τεράστια πλεονεκτήματα από την υλοποίηση του εν λόγου έργου. Πάνω από όλα, είναι 1,5 δις ευρώ άμεσων ξένων επενδύσεων, 2000 μόνιμες </w:t>
      </w:r>
      <w:r w:rsidRPr="00E426D3">
        <w:rPr>
          <w:rFonts w:ascii="Verdana" w:hAnsi="Verdana" w:cs="Arial"/>
          <w:lang w:val="el-GR"/>
        </w:rPr>
        <w:t>και 10.000 έμμεσες νέες θέσεις εργασίας</w:t>
      </w:r>
      <w:r w:rsidRPr="00E426D3">
        <w:rPr>
          <w:rStyle w:val="a"/>
          <w:rFonts w:ascii="Verdana" w:hAnsi="Verdana" w:cs="Arial"/>
          <w:lang w:val="el-GR"/>
        </w:rPr>
        <w:t>, συμμετοχή των ελληνικών εταιρειών στην</w:t>
      </w:r>
      <w:r w:rsidRPr="00E426D3">
        <w:rPr>
          <w:rFonts w:ascii="Verdana" w:hAnsi="Verdana" w:cs="Arial"/>
          <w:lang w:val="el-GR"/>
        </w:rPr>
        <w:t xml:space="preserve"> κατασκευή και λειτουργία του έργου που θα απαιτήσει την προμήθεια πλειάδας προϊόντων και υπηρεσιών από ελληνική αγορά. </w:t>
      </w:r>
    </w:p>
    <w:p w:rsidR="00876AD4" w:rsidRPr="00E426D3" w:rsidRDefault="00876AD4" w:rsidP="00A24B95">
      <w:pPr>
        <w:pStyle w:val="NormalWeb"/>
        <w:spacing w:before="120" w:after="120" w:line="276" w:lineRule="auto"/>
        <w:ind w:right="-199"/>
        <w:jc w:val="both"/>
        <w:rPr>
          <w:rFonts w:ascii="Verdana" w:hAnsi="Verdana" w:cs="Arial"/>
          <w:lang w:val="el-GR"/>
        </w:rPr>
      </w:pPr>
      <w:r w:rsidRPr="00E426D3">
        <w:rPr>
          <w:rStyle w:val="a"/>
          <w:rFonts w:ascii="Verdana" w:hAnsi="Verdana" w:cs="Arial"/>
          <w:lang w:val="el-GR"/>
        </w:rPr>
        <w:t xml:space="preserve">Σ‘αυτό το πλαίσιο θα ήθελα να υπογραμμίσω, ότι η </w:t>
      </w:r>
      <w:r w:rsidRPr="00E426D3">
        <w:rPr>
          <w:rStyle w:val="a"/>
          <w:rFonts w:ascii="Verdana" w:hAnsi="Verdana" w:cs="Arial"/>
          <w:lang w:val="ru-RU"/>
        </w:rPr>
        <w:t>SOCAR</w:t>
      </w:r>
      <w:r w:rsidRPr="00E426D3">
        <w:rPr>
          <w:rStyle w:val="a"/>
          <w:rFonts w:ascii="Verdana" w:hAnsi="Verdana" w:cs="Arial"/>
          <w:lang w:val="el-GR"/>
        </w:rPr>
        <w:t xml:space="preserve"> υποστήριξε ενεργά την προσέλκυση ελληνικών εταιρειών σε όλα τα στάδια υλοποίησης του </w:t>
      </w:r>
      <w:r w:rsidRPr="00E426D3">
        <w:rPr>
          <w:rStyle w:val="a"/>
          <w:rFonts w:ascii="Verdana" w:hAnsi="Verdana" w:cs="Arial"/>
          <w:lang w:val="ru-RU"/>
        </w:rPr>
        <w:t>TAP</w:t>
      </w:r>
      <w:r w:rsidRPr="00E426D3">
        <w:rPr>
          <w:rStyle w:val="a"/>
          <w:rFonts w:ascii="Verdana" w:hAnsi="Verdana" w:cs="Arial"/>
          <w:lang w:val="el-GR"/>
        </w:rPr>
        <w:t xml:space="preserve"> στην Ελλάδα - αναφέρομαι στην προμήθεια σωληνώσεων και στην κατασκευή του αγωγού και των σταθμών συμπίεσης. Ο όγκος των συμβάσεων αυτών υπερβαίνει το 1,2 δις ευρώ. Αυτό θα δώσει </w:t>
      </w:r>
      <w:r w:rsidRPr="00E426D3">
        <w:rPr>
          <w:rFonts w:ascii="Verdana" w:hAnsi="Verdana" w:cs="Arial"/>
          <w:lang w:val="el-GR"/>
        </w:rPr>
        <w:t>τεράστια ώθηση στην ελληνική οικονομία.</w:t>
      </w:r>
      <w:r w:rsidRPr="00E426D3">
        <w:rPr>
          <w:rFonts w:ascii="Verdana" w:hAnsi="Verdana"/>
          <w:lang w:val="el-GR"/>
        </w:rPr>
        <w:t xml:space="preserve"> Ξεκίνησαν οι εργασίες κατασκευής του ΤΑΠ - τα έργα διεξάγονται στα πρώτα 200 χιλιόμετρα από τα συνολικά 550 που διέρχονται </w:t>
      </w:r>
      <w:r w:rsidRPr="00E426D3">
        <w:rPr>
          <w:rFonts w:ascii="Verdana" w:hAnsi="Verdana"/>
        </w:rPr>
        <w:t> </w:t>
      </w:r>
      <w:r w:rsidRPr="00E426D3">
        <w:rPr>
          <w:rFonts w:ascii="Verdana" w:hAnsi="Verdana"/>
          <w:lang w:val="el-GR"/>
        </w:rPr>
        <w:t>από την Ελλάδα, ήδη στα πρώτα 10 χιλιόμετρα τοποθετήθηκαν σωλήνες.</w:t>
      </w:r>
    </w:p>
    <w:p w:rsidR="00876AD4" w:rsidRPr="00E426D3" w:rsidRDefault="00876AD4" w:rsidP="00A24B95">
      <w:pPr>
        <w:pStyle w:val="NormalWeb"/>
        <w:spacing w:before="120" w:after="120" w:line="276" w:lineRule="auto"/>
        <w:ind w:right="-199"/>
        <w:jc w:val="both"/>
        <w:rPr>
          <w:rFonts w:ascii="Verdana" w:hAnsi="Verdana" w:cs="Arial"/>
          <w:lang w:val="el-GR"/>
        </w:rPr>
      </w:pPr>
      <w:r w:rsidRPr="00E426D3">
        <w:rPr>
          <w:rFonts w:ascii="Verdana" w:hAnsi="Verdana" w:cs="Arial"/>
          <w:lang w:val="el-GR"/>
        </w:rPr>
        <w:t xml:space="preserve">Τα τελευταία χρόνια υλοποιήσαμε δεκάδες κοινά έργα στον τομέα του πολιτισμού, επιστήμης και εκπαίδευσης, άλλα και της συνεργασίας στον τομέα του αθλητισμού και τις νεολαίας. </w:t>
      </w:r>
    </w:p>
    <w:p w:rsidR="00876AD4" w:rsidRPr="00E426D3" w:rsidRDefault="00876AD4" w:rsidP="00A24B95">
      <w:pPr>
        <w:pStyle w:val="NormalWeb"/>
        <w:spacing w:before="120" w:after="120" w:line="276" w:lineRule="auto"/>
        <w:ind w:right="-199"/>
        <w:jc w:val="both"/>
        <w:rPr>
          <w:rFonts w:ascii="Verdana" w:hAnsi="Verdana" w:cs="Arial"/>
          <w:lang w:val="el-GR"/>
        </w:rPr>
      </w:pPr>
      <w:r w:rsidRPr="00E426D3">
        <w:rPr>
          <w:rFonts w:ascii="Verdana" w:hAnsi="Verdana" w:cs="Arial"/>
          <w:lang w:val="el-GR"/>
        </w:rPr>
        <w:t xml:space="preserve">Δυστυχώς, στον εμπορικό και επενδυτικό τομέα τα πράγματα δεν πάνε τόσο καλά. Οι κίνηση εμπορευμάτων έπεσε δραματικά από 800 εκατομμύρια το 2012 στα 10 εκατομμύρια φέτος. </w:t>
      </w:r>
    </w:p>
    <w:p w:rsidR="00876AD4" w:rsidRPr="00E426D3" w:rsidRDefault="00876AD4" w:rsidP="00A24B95">
      <w:pPr>
        <w:pStyle w:val="NormalWeb"/>
        <w:spacing w:before="120" w:after="120" w:line="276" w:lineRule="auto"/>
        <w:ind w:right="-199"/>
        <w:jc w:val="both"/>
        <w:rPr>
          <w:rFonts w:ascii="Verdana" w:hAnsi="Verdana" w:cs="Arial"/>
          <w:lang w:val="el-GR"/>
        </w:rPr>
      </w:pPr>
      <w:r w:rsidRPr="00E426D3">
        <w:rPr>
          <w:rFonts w:ascii="Verdana" w:hAnsi="Verdana" w:cs="Arial"/>
          <w:lang w:val="el-GR"/>
        </w:rPr>
        <w:lastRenderedPageBreak/>
        <w:t xml:space="preserve">Η μεγαλύτερη αποτυχία του περασμένου έτους είναι η μη ολοκλήρωση της ιδιωτικοποίησης της εταιρίας ΔΕΣΦΑ από την δική μας εταιρία πετρελαίου και φυσικού αερίου </w:t>
      </w:r>
      <w:r w:rsidRPr="00E426D3">
        <w:rPr>
          <w:rFonts w:ascii="Verdana" w:hAnsi="Verdana" w:cs="Arial"/>
        </w:rPr>
        <w:t>SOCAR</w:t>
      </w:r>
      <w:r w:rsidRPr="00E426D3">
        <w:rPr>
          <w:rFonts w:ascii="Verdana" w:hAnsi="Verdana" w:cs="Arial"/>
          <w:lang w:val="el-GR"/>
        </w:rPr>
        <w:t xml:space="preserve">. Όπως μάλλον γνωρίζεται, το 2013 η </w:t>
      </w:r>
      <w:r w:rsidRPr="00E426D3">
        <w:rPr>
          <w:rFonts w:ascii="Verdana" w:hAnsi="Verdana" w:cs="Arial"/>
        </w:rPr>
        <w:t>SOCAR</w:t>
      </w:r>
      <w:r w:rsidRPr="00E426D3">
        <w:rPr>
          <w:rFonts w:ascii="Verdana" w:hAnsi="Verdana" w:cs="Arial"/>
          <w:lang w:val="el-GR"/>
        </w:rPr>
        <w:t xml:space="preserve"> κέρδισε τον διαγωνισμό για την ιδιωτικοποίηση των 66% των μετοχών της εν λόγω ελληνικής εταιρίας και το Δεκέμβριο υπέγραψε με το Ταμεία ιδιωτικοποίησης Σύμβαση αγοραπωλησίας των μετοχών. </w:t>
      </w:r>
    </w:p>
    <w:p w:rsidR="00876AD4" w:rsidRPr="00E426D3" w:rsidRDefault="00876AD4" w:rsidP="00A24B95">
      <w:pPr>
        <w:pStyle w:val="NormalWeb"/>
        <w:spacing w:before="120" w:after="120" w:line="276" w:lineRule="auto"/>
        <w:ind w:right="-199"/>
        <w:jc w:val="both"/>
        <w:rPr>
          <w:rFonts w:ascii="Verdana" w:hAnsi="Verdana" w:cs="Arial"/>
          <w:lang w:val="el-GR"/>
        </w:rPr>
      </w:pPr>
      <w:r w:rsidRPr="00E426D3">
        <w:rPr>
          <w:rFonts w:ascii="Verdana" w:hAnsi="Verdana" w:cs="Arial"/>
          <w:lang w:val="el-GR"/>
        </w:rPr>
        <w:t xml:space="preserve">Στα 3 χρόνια η εταιρία μας πέρασε με επιτυχία όλα τα στάδια συντονισμού αποκρατικοποίησης του έργου με την Ευρωπαϊκή Επιτροπή. Όμως στο τελικό στάδιο, φέτος, το Ελληνικό Υπουργείο Ενέργειας τροποποίησε την νομοθεσία για την ενέργεια, και με την μονομερής απόφαση αυτή έχει περιορίσει την περιουσιακή βάση του ΔΕΣΦΑ, μειώνοντας έτσι την ελκυστικότητα του έργου, κάτι που κατέστησε την υλοποίηση του μη εφικτή. </w:t>
      </w:r>
    </w:p>
    <w:p w:rsidR="00876AD4" w:rsidRPr="00E426D3" w:rsidRDefault="00876AD4" w:rsidP="00A24B95">
      <w:pPr>
        <w:pStyle w:val="NormalWeb"/>
        <w:spacing w:before="120" w:after="120" w:line="276" w:lineRule="auto"/>
        <w:ind w:right="-199"/>
        <w:jc w:val="both"/>
        <w:rPr>
          <w:rStyle w:val="a"/>
          <w:lang w:val="el-GR"/>
        </w:rPr>
      </w:pPr>
      <w:r w:rsidRPr="00E426D3">
        <w:rPr>
          <w:rStyle w:val="a"/>
          <w:rFonts w:ascii="Verdana" w:hAnsi="Verdana" w:cs="Arial"/>
          <w:lang w:val="el-GR"/>
        </w:rPr>
        <w:t xml:space="preserve">Έχω πει αμέτρητες φορές, ότι το Αζερμπαϊτζάν είναι έτοιμο για όσο το δυνατόν μεγαλύτερη συνεργασία με την Ελλάδα και σε ότι αφορά την συνεργασία αυτή, η Ελληνικές περιφέρεις, μεταξύ των οποίων και η δική σας, μπορούν να παίξουν μεγάλο ρόλο. Και το σημαντικότερο είναι, ότι υπολογίζουμε πως οι ελληνική νεολαία θα πάρει ενεργό μέρος στην ανάπτυξη διμερών σχέσεων. </w:t>
      </w:r>
    </w:p>
    <w:p w:rsidR="00876AD4" w:rsidRPr="00E426D3" w:rsidRDefault="00876AD4" w:rsidP="00A24B95">
      <w:pPr>
        <w:pStyle w:val="NormalWeb"/>
        <w:spacing w:before="120" w:after="120" w:line="276" w:lineRule="auto"/>
        <w:ind w:right="-199"/>
        <w:jc w:val="both"/>
        <w:rPr>
          <w:rStyle w:val="a"/>
          <w:rFonts w:ascii="Verdana" w:hAnsi="Verdana" w:cs="Arial"/>
          <w:lang w:val="el-GR"/>
        </w:rPr>
      </w:pPr>
      <w:r w:rsidRPr="00E426D3">
        <w:rPr>
          <w:rStyle w:val="a"/>
          <w:rFonts w:ascii="Verdana" w:hAnsi="Verdana" w:cs="Arial"/>
          <w:lang w:val="el-GR"/>
        </w:rPr>
        <w:t xml:space="preserve">Ευχαριστώ για την προσοχή σας. </w:t>
      </w:r>
    </w:p>
    <w:p w:rsidR="00876AD4" w:rsidRPr="00E426D3" w:rsidRDefault="00876AD4" w:rsidP="00A24B95">
      <w:pPr>
        <w:pStyle w:val="NormalWeb"/>
        <w:spacing w:before="120" w:after="120" w:line="276" w:lineRule="auto"/>
        <w:ind w:right="-199"/>
        <w:jc w:val="both"/>
        <w:rPr>
          <w:rStyle w:val="a"/>
          <w:rFonts w:ascii="Verdana" w:hAnsi="Verdana" w:cs="Arial"/>
          <w:lang w:val="el-GR"/>
        </w:rPr>
      </w:pPr>
    </w:p>
    <w:p w:rsidR="00876AD4" w:rsidRPr="00764665" w:rsidRDefault="00876AD4" w:rsidP="00A24B95">
      <w:pPr>
        <w:ind w:right="-199"/>
        <w:jc w:val="both"/>
        <w:rPr>
          <w:rFonts w:ascii="Verdana" w:hAnsi="Verdana"/>
        </w:rPr>
      </w:pPr>
    </w:p>
    <w:sectPr w:rsidR="00876AD4" w:rsidRPr="00764665" w:rsidSect="00B06BE7">
      <w:headerReference w:type="even" r:id="rId8"/>
      <w:headerReference w:type="default" r:id="rId9"/>
      <w:footerReference w:type="even" r:id="rId10"/>
      <w:footerReference w:type="default" r:id="rId11"/>
      <w:headerReference w:type="first" r:id="rId12"/>
      <w:footerReference w:type="first" r:id="rId13"/>
      <w:pgSz w:w="11906" w:h="16838"/>
      <w:pgMar w:top="709" w:right="1800" w:bottom="709" w:left="1800" w:header="708" w:footer="1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1CE" w:rsidRDefault="001A71CE" w:rsidP="009E72F0">
      <w:pPr>
        <w:spacing w:after="0" w:line="240" w:lineRule="auto"/>
      </w:pPr>
      <w:r>
        <w:separator/>
      </w:r>
    </w:p>
  </w:endnote>
  <w:endnote w:type="continuationSeparator" w:id="0">
    <w:p w:rsidR="001A71CE" w:rsidRDefault="001A71CE" w:rsidP="009E7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Newton C">
    <w:altName w:val="Times New Roman"/>
    <w:panose1 w:val="00000000000000000000"/>
    <w:charset w:val="CC"/>
    <w:family w:val="roman"/>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380" w:rsidRDefault="001173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4746"/>
      <w:docPartObj>
        <w:docPartGallery w:val="Page Numbers (Bottom of Page)"/>
        <w:docPartUnique/>
      </w:docPartObj>
    </w:sdtPr>
    <w:sdtContent>
      <w:p w:rsidR="00117380" w:rsidRDefault="00E52432">
        <w:pPr>
          <w:pStyle w:val="Footer"/>
          <w:jc w:val="center"/>
        </w:pPr>
        <w:fldSimple w:instr=" PAGE   \* MERGEFORMAT ">
          <w:r w:rsidR="00976696">
            <w:rPr>
              <w:noProof/>
            </w:rPr>
            <w:t>3</w:t>
          </w:r>
        </w:fldSimple>
      </w:p>
    </w:sdtContent>
  </w:sdt>
  <w:p w:rsidR="00BA520C" w:rsidRPr="009E72F0" w:rsidRDefault="00BA520C">
    <w:pPr>
      <w:pStyle w:val="Footer"/>
      <w:rPr>
        <w:lang w:val="ru-RU"/>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380" w:rsidRDefault="001173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1CE" w:rsidRDefault="001A71CE" w:rsidP="009E72F0">
      <w:pPr>
        <w:spacing w:after="0" w:line="240" w:lineRule="auto"/>
      </w:pPr>
      <w:r>
        <w:separator/>
      </w:r>
    </w:p>
  </w:footnote>
  <w:footnote w:type="continuationSeparator" w:id="0">
    <w:p w:rsidR="001A71CE" w:rsidRDefault="001A71CE" w:rsidP="009E7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380" w:rsidRDefault="001173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380" w:rsidRDefault="001173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380" w:rsidRDefault="001173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54D29"/>
    <w:multiLevelType w:val="hybridMultilevel"/>
    <w:tmpl w:val="B8D420A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3123AA1"/>
    <w:multiLevelType w:val="hybridMultilevel"/>
    <w:tmpl w:val="EC6A65E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76A715A"/>
    <w:multiLevelType w:val="hybridMultilevel"/>
    <w:tmpl w:val="B8FC4B6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1031974"/>
    <w:multiLevelType w:val="hybridMultilevel"/>
    <w:tmpl w:val="76AE715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2014B4F"/>
    <w:multiLevelType w:val="hybridMultilevel"/>
    <w:tmpl w:val="D506008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4AB6F4C"/>
    <w:multiLevelType w:val="hybridMultilevel"/>
    <w:tmpl w:val="1FF0A7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2C34DC"/>
    <w:multiLevelType w:val="hybridMultilevel"/>
    <w:tmpl w:val="17102AF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4C8707A"/>
    <w:multiLevelType w:val="hybridMultilevel"/>
    <w:tmpl w:val="7A7AF80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9F756A4"/>
    <w:multiLevelType w:val="hybridMultilevel"/>
    <w:tmpl w:val="4D9A9C2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657217B"/>
    <w:multiLevelType w:val="hybridMultilevel"/>
    <w:tmpl w:val="9BD26A0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76C641D"/>
    <w:multiLevelType w:val="hybridMultilevel"/>
    <w:tmpl w:val="004CBD5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DA353DE"/>
    <w:multiLevelType w:val="hybridMultilevel"/>
    <w:tmpl w:val="643A87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4331B13"/>
    <w:multiLevelType w:val="hybridMultilevel"/>
    <w:tmpl w:val="D220C3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ABF5467"/>
    <w:multiLevelType w:val="hybridMultilevel"/>
    <w:tmpl w:val="63E24EB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3"/>
  </w:num>
  <w:num w:numId="4">
    <w:abstractNumId w:val="0"/>
  </w:num>
  <w:num w:numId="5">
    <w:abstractNumId w:val="7"/>
  </w:num>
  <w:num w:numId="6">
    <w:abstractNumId w:val="2"/>
  </w:num>
  <w:num w:numId="7">
    <w:abstractNumId w:val="8"/>
  </w:num>
  <w:num w:numId="8">
    <w:abstractNumId w:val="13"/>
  </w:num>
  <w:num w:numId="9">
    <w:abstractNumId w:val="4"/>
  </w:num>
  <w:num w:numId="10">
    <w:abstractNumId w:val="9"/>
  </w:num>
  <w:num w:numId="11">
    <w:abstractNumId w:val="6"/>
  </w:num>
  <w:num w:numId="12">
    <w:abstractNumId w:val="1"/>
  </w:num>
  <w:num w:numId="13">
    <w:abstractNumId w:val="5"/>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F40CBB"/>
    <w:rsid w:val="0000149B"/>
    <w:rsid w:val="0000155A"/>
    <w:rsid w:val="00001B1C"/>
    <w:rsid w:val="0000234F"/>
    <w:rsid w:val="00002F50"/>
    <w:rsid w:val="00003090"/>
    <w:rsid w:val="0000362A"/>
    <w:rsid w:val="0000376A"/>
    <w:rsid w:val="00003870"/>
    <w:rsid w:val="00003ED2"/>
    <w:rsid w:val="00004365"/>
    <w:rsid w:val="000044DF"/>
    <w:rsid w:val="00004B8D"/>
    <w:rsid w:val="00005181"/>
    <w:rsid w:val="0000541D"/>
    <w:rsid w:val="000055D4"/>
    <w:rsid w:val="000065FE"/>
    <w:rsid w:val="00007599"/>
    <w:rsid w:val="00007DD1"/>
    <w:rsid w:val="00010387"/>
    <w:rsid w:val="00010437"/>
    <w:rsid w:val="000105AF"/>
    <w:rsid w:val="00010637"/>
    <w:rsid w:val="0001152C"/>
    <w:rsid w:val="000122DF"/>
    <w:rsid w:val="00013486"/>
    <w:rsid w:val="00013EF6"/>
    <w:rsid w:val="000146CE"/>
    <w:rsid w:val="000149F4"/>
    <w:rsid w:val="000154CE"/>
    <w:rsid w:val="00015560"/>
    <w:rsid w:val="0001569E"/>
    <w:rsid w:val="00015D4C"/>
    <w:rsid w:val="00015E58"/>
    <w:rsid w:val="00016AAC"/>
    <w:rsid w:val="00016B98"/>
    <w:rsid w:val="000176CF"/>
    <w:rsid w:val="00017E27"/>
    <w:rsid w:val="000200E5"/>
    <w:rsid w:val="00020DE2"/>
    <w:rsid w:val="00020EA6"/>
    <w:rsid w:val="000213B0"/>
    <w:rsid w:val="00022975"/>
    <w:rsid w:val="00022BD0"/>
    <w:rsid w:val="00022D73"/>
    <w:rsid w:val="00023733"/>
    <w:rsid w:val="00023918"/>
    <w:rsid w:val="00023B2E"/>
    <w:rsid w:val="00023E28"/>
    <w:rsid w:val="00024972"/>
    <w:rsid w:val="00026139"/>
    <w:rsid w:val="00026397"/>
    <w:rsid w:val="000265C1"/>
    <w:rsid w:val="0002665F"/>
    <w:rsid w:val="00026A35"/>
    <w:rsid w:val="00026CC8"/>
    <w:rsid w:val="00026DDE"/>
    <w:rsid w:val="0002748C"/>
    <w:rsid w:val="00027518"/>
    <w:rsid w:val="000275A2"/>
    <w:rsid w:val="000277F1"/>
    <w:rsid w:val="00030097"/>
    <w:rsid w:val="00030CB5"/>
    <w:rsid w:val="00031185"/>
    <w:rsid w:val="000316D9"/>
    <w:rsid w:val="00031C74"/>
    <w:rsid w:val="0003228F"/>
    <w:rsid w:val="00032B6D"/>
    <w:rsid w:val="000340D4"/>
    <w:rsid w:val="00034A9E"/>
    <w:rsid w:val="00034EE2"/>
    <w:rsid w:val="000357C0"/>
    <w:rsid w:val="000359AA"/>
    <w:rsid w:val="00035E19"/>
    <w:rsid w:val="00036078"/>
    <w:rsid w:val="00036098"/>
    <w:rsid w:val="00036164"/>
    <w:rsid w:val="00036BEA"/>
    <w:rsid w:val="00036F0C"/>
    <w:rsid w:val="000371B4"/>
    <w:rsid w:val="00037642"/>
    <w:rsid w:val="00040305"/>
    <w:rsid w:val="00040522"/>
    <w:rsid w:val="00040B9A"/>
    <w:rsid w:val="00040DEB"/>
    <w:rsid w:val="00040F5E"/>
    <w:rsid w:val="00040FF3"/>
    <w:rsid w:val="000412EE"/>
    <w:rsid w:val="000412FC"/>
    <w:rsid w:val="00041A3E"/>
    <w:rsid w:val="00041E29"/>
    <w:rsid w:val="00042006"/>
    <w:rsid w:val="0004202D"/>
    <w:rsid w:val="0004206D"/>
    <w:rsid w:val="00042072"/>
    <w:rsid w:val="0004228A"/>
    <w:rsid w:val="0004243E"/>
    <w:rsid w:val="00042AF0"/>
    <w:rsid w:val="00043787"/>
    <w:rsid w:val="000437E8"/>
    <w:rsid w:val="000441F2"/>
    <w:rsid w:val="00044B75"/>
    <w:rsid w:val="0004504B"/>
    <w:rsid w:val="00045128"/>
    <w:rsid w:val="0004554C"/>
    <w:rsid w:val="000458B1"/>
    <w:rsid w:val="000458C3"/>
    <w:rsid w:val="0004751F"/>
    <w:rsid w:val="00047550"/>
    <w:rsid w:val="00047768"/>
    <w:rsid w:val="00047935"/>
    <w:rsid w:val="00047AA8"/>
    <w:rsid w:val="00050981"/>
    <w:rsid w:val="00050C1A"/>
    <w:rsid w:val="00050CD9"/>
    <w:rsid w:val="00051253"/>
    <w:rsid w:val="00051EE2"/>
    <w:rsid w:val="00051EFA"/>
    <w:rsid w:val="00052ACC"/>
    <w:rsid w:val="00052CC6"/>
    <w:rsid w:val="00053244"/>
    <w:rsid w:val="000535EE"/>
    <w:rsid w:val="00053B5F"/>
    <w:rsid w:val="000540AE"/>
    <w:rsid w:val="0005422A"/>
    <w:rsid w:val="00054588"/>
    <w:rsid w:val="000545FF"/>
    <w:rsid w:val="0005464D"/>
    <w:rsid w:val="00054680"/>
    <w:rsid w:val="00054BD9"/>
    <w:rsid w:val="00054DDC"/>
    <w:rsid w:val="00055DAC"/>
    <w:rsid w:val="0005662E"/>
    <w:rsid w:val="00056935"/>
    <w:rsid w:val="00057139"/>
    <w:rsid w:val="00057758"/>
    <w:rsid w:val="0005786D"/>
    <w:rsid w:val="000578CC"/>
    <w:rsid w:val="00057D85"/>
    <w:rsid w:val="0006001D"/>
    <w:rsid w:val="0006075A"/>
    <w:rsid w:val="00060B36"/>
    <w:rsid w:val="00060F16"/>
    <w:rsid w:val="00061368"/>
    <w:rsid w:val="000626C6"/>
    <w:rsid w:val="00062765"/>
    <w:rsid w:val="00062EE1"/>
    <w:rsid w:val="00062F2B"/>
    <w:rsid w:val="000632F9"/>
    <w:rsid w:val="000639DA"/>
    <w:rsid w:val="000639EB"/>
    <w:rsid w:val="00063C53"/>
    <w:rsid w:val="00063DBA"/>
    <w:rsid w:val="000645C0"/>
    <w:rsid w:val="000646A6"/>
    <w:rsid w:val="0006511E"/>
    <w:rsid w:val="00065B7E"/>
    <w:rsid w:val="00065DC7"/>
    <w:rsid w:val="000664E3"/>
    <w:rsid w:val="00070F1C"/>
    <w:rsid w:val="00071277"/>
    <w:rsid w:val="00071858"/>
    <w:rsid w:val="00072227"/>
    <w:rsid w:val="000727A9"/>
    <w:rsid w:val="000729B2"/>
    <w:rsid w:val="00072A14"/>
    <w:rsid w:val="00072DE6"/>
    <w:rsid w:val="000739B5"/>
    <w:rsid w:val="00073A42"/>
    <w:rsid w:val="00073B59"/>
    <w:rsid w:val="00073DD3"/>
    <w:rsid w:val="00073F03"/>
    <w:rsid w:val="00074183"/>
    <w:rsid w:val="000742CD"/>
    <w:rsid w:val="000744DA"/>
    <w:rsid w:val="000752FB"/>
    <w:rsid w:val="00075658"/>
    <w:rsid w:val="00075FA9"/>
    <w:rsid w:val="00076C4D"/>
    <w:rsid w:val="000770D1"/>
    <w:rsid w:val="000773AF"/>
    <w:rsid w:val="00077B5F"/>
    <w:rsid w:val="00077CA4"/>
    <w:rsid w:val="0008077E"/>
    <w:rsid w:val="000809D3"/>
    <w:rsid w:val="00080DC0"/>
    <w:rsid w:val="00081027"/>
    <w:rsid w:val="00081DC5"/>
    <w:rsid w:val="00081E7B"/>
    <w:rsid w:val="00082035"/>
    <w:rsid w:val="000823B9"/>
    <w:rsid w:val="000831B4"/>
    <w:rsid w:val="0008337C"/>
    <w:rsid w:val="00084391"/>
    <w:rsid w:val="00084F1B"/>
    <w:rsid w:val="00085329"/>
    <w:rsid w:val="000853C4"/>
    <w:rsid w:val="00085C07"/>
    <w:rsid w:val="00085C24"/>
    <w:rsid w:val="00085FA2"/>
    <w:rsid w:val="00086580"/>
    <w:rsid w:val="000869FA"/>
    <w:rsid w:val="0008713D"/>
    <w:rsid w:val="0008746E"/>
    <w:rsid w:val="00087AD0"/>
    <w:rsid w:val="00090CF8"/>
    <w:rsid w:val="00090DAA"/>
    <w:rsid w:val="00090E8B"/>
    <w:rsid w:val="000910AA"/>
    <w:rsid w:val="00091890"/>
    <w:rsid w:val="00091CE3"/>
    <w:rsid w:val="00091F77"/>
    <w:rsid w:val="00092A10"/>
    <w:rsid w:val="000930A3"/>
    <w:rsid w:val="000934CF"/>
    <w:rsid w:val="00093D67"/>
    <w:rsid w:val="000941DE"/>
    <w:rsid w:val="00094335"/>
    <w:rsid w:val="000948EE"/>
    <w:rsid w:val="00094978"/>
    <w:rsid w:val="00094F3F"/>
    <w:rsid w:val="000951C3"/>
    <w:rsid w:val="000953E3"/>
    <w:rsid w:val="00095457"/>
    <w:rsid w:val="00095F0B"/>
    <w:rsid w:val="000968B4"/>
    <w:rsid w:val="000973C4"/>
    <w:rsid w:val="00097B42"/>
    <w:rsid w:val="00097C8E"/>
    <w:rsid w:val="00097CD4"/>
    <w:rsid w:val="000A0708"/>
    <w:rsid w:val="000A07F7"/>
    <w:rsid w:val="000A1119"/>
    <w:rsid w:val="000A1523"/>
    <w:rsid w:val="000A2253"/>
    <w:rsid w:val="000A248A"/>
    <w:rsid w:val="000A2565"/>
    <w:rsid w:val="000A27F3"/>
    <w:rsid w:val="000A283C"/>
    <w:rsid w:val="000A2A67"/>
    <w:rsid w:val="000A35AC"/>
    <w:rsid w:val="000A3985"/>
    <w:rsid w:val="000A3DE1"/>
    <w:rsid w:val="000A5368"/>
    <w:rsid w:val="000A5C80"/>
    <w:rsid w:val="000A5D07"/>
    <w:rsid w:val="000A651F"/>
    <w:rsid w:val="000A68FE"/>
    <w:rsid w:val="000A69F9"/>
    <w:rsid w:val="000A6F90"/>
    <w:rsid w:val="000A708A"/>
    <w:rsid w:val="000A74A1"/>
    <w:rsid w:val="000A7541"/>
    <w:rsid w:val="000A7968"/>
    <w:rsid w:val="000A7B68"/>
    <w:rsid w:val="000A7B88"/>
    <w:rsid w:val="000B19A7"/>
    <w:rsid w:val="000B2763"/>
    <w:rsid w:val="000B2AC5"/>
    <w:rsid w:val="000B2B57"/>
    <w:rsid w:val="000B324C"/>
    <w:rsid w:val="000B3605"/>
    <w:rsid w:val="000B367D"/>
    <w:rsid w:val="000B38CA"/>
    <w:rsid w:val="000B3F24"/>
    <w:rsid w:val="000B4072"/>
    <w:rsid w:val="000B5135"/>
    <w:rsid w:val="000B61B1"/>
    <w:rsid w:val="000B6556"/>
    <w:rsid w:val="000B67D1"/>
    <w:rsid w:val="000B71DF"/>
    <w:rsid w:val="000B7359"/>
    <w:rsid w:val="000B7646"/>
    <w:rsid w:val="000B7786"/>
    <w:rsid w:val="000B796E"/>
    <w:rsid w:val="000B7AB4"/>
    <w:rsid w:val="000C0D62"/>
    <w:rsid w:val="000C10E1"/>
    <w:rsid w:val="000C118F"/>
    <w:rsid w:val="000C1BCF"/>
    <w:rsid w:val="000C1F96"/>
    <w:rsid w:val="000C2104"/>
    <w:rsid w:val="000C2199"/>
    <w:rsid w:val="000C24A8"/>
    <w:rsid w:val="000C27C1"/>
    <w:rsid w:val="000C290B"/>
    <w:rsid w:val="000C3325"/>
    <w:rsid w:val="000C3512"/>
    <w:rsid w:val="000C3789"/>
    <w:rsid w:val="000C4060"/>
    <w:rsid w:val="000C4435"/>
    <w:rsid w:val="000C44EF"/>
    <w:rsid w:val="000C4714"/>
    <w:rsid w:val="000C4979"/>
    <w:rsid w:val="000C49D6"/>
    <w:rsid w:val="000C5438"/>
    <w:rsid w:val="000C5828"/>
    <w:rsid w:val="000C589C"/>
    <w:rsid w:val="000C6B53"/>
    <w:rsid w:val="000C6B54"/>
    <w:rsid w:val="000C6B99"/>
    <w:rsid w:val="000C6F98"/>
    <w:rsid w:val="000C73DA"/>
    <w:rsid w:val="000C7A77"/>
    <w:rsid w:val="000C7A93"/>
    <w:rsid w:val="000C7B7D"/>
    <w:rsid w:val="000D0E86"/>
    <w:rsid w:val="000D0FD2"/>
    <w:rsid w:val="000D14DB"/>
    <w:rsid w:val="000D202A"/>
    <w:rsid w:val="000D3DD4"/>
    <w:rsid w:val="000D471F"/>
    <w:rsid w:val="000D47FB"/>
    <w:rsid w:val="000D55F2"/>
    <w:rsid w:val="000D5E07"/>
    <w:rsid w:val="000D6EA2"/>
    <w:rsid w:val="000D7245"/>
    <w:rsid w:val="000E2352"/>
    <w:rsid w:val="000E23AA"/>
    <w:rsid w:val="000E3D3D"/>
    <w:rsid w:val="000E3D62"/>
    <w:rsid w:val="000E3F4B"/>
    <w:rsid w:val="000E4566"/>
    <w:rsid w:val="000E5516"/>
    <w:rsid w:val="000E5B66"/>
    <w:rsid w:val="000E6705"/>
    <w:rsid w:val="000E6708"/>
    <w:rsid w:val="000E670F"/>
    <w:rsid w:val="000E6ED8"/>
    <w:rsid w:val="000E6FE2"/>
    <w:rsid w:val="000F0184"/>
    <w:rsid w:val="000F0512"/>
    <w:rsid w:val="000F0D28"/>
    <w:rsid w:val="000F0EEC"/>
    <w:rsid w:val="000F0FC0"/>
    <w:rsid w:val="000F157A"/>
    <w:rsid w:val="000F1755"/>
    <w:rsid w:val="000F1932"/>
    <w:rsid w:val="000F1A35"/>
    <w:rsid w:val="000F1ABC"/>
    <w:rsid w:val="000F1EAF"/>
    <w:rsid w:val="000F240D"/>
    <w:rsid w:val="000F2790"/>
    <w:rsid w:val="000F2CDA"/>
    <w:rsid w:val="000F37B3"/>
    <w:rsid w:val="000F3EDA"/>
    <w:rsid w:val="000F404E"/>
    <w:rsid w:val="000F4236"/>
    <w:rsid w:val="000F42AB"/>
    <w:rsid w:val="000F454D"/>
    <w:rsid w:val="000F4ADF"/>
    <w:rsid w:val="000F4E9C"/>
    <w:rsid w:val="000F547D"/>
    <w:rsid w:val="000F5B3A"/>
    <w:rsid w:val="000F67F9"/>
    <w:rsid w:val="000F6870"/>
    <w:rsid w:val="000F6BBB"/>
    <w:rsid w:val="000F7395"/>
    <w:rsid w:val="001002C5"/>
    <w:rsid w:val="0010060E"/>
    <w:rsid w:val="00100A73"/>
    <w:rsid w:val="00100BB2"/>
    <w:rsid w:val="00101AC8"/>
    <w:rsid w:val="00101B65"/>
    <w:rsid w:val="0010236A"/>
    <w:rsid w:val="00102489"/>
    <w:rsid w:val="001027A1"/>
    <w:rsid w:val="00103356"/>
    <w:rsid w:val="001034EB"/>
    <w:rsid w:val="001034EE"/>
    <w:rsid w:val="00103610"/>
    <w:rsid w:val="001037D7"/>
    <w:rsid w:val="00103E16"/>
    <w:rsid w:val="0010423A"/>
    <w:rsid w:val="00104A83"/>
    <w:rsid w:val="00104F3A"/>
    <w:rsid w:val="00105657"/>
    <w:rsid w:val="00105A46"/>
    <w:rsid w:val="00105EF8"/>
    <w:rsid w:val="00106429"/>
    <w:rsid w:val="00106E60"/>
    <w:rsid w:val="0010702D"/>
    <w:rsid w:val="001071B0"/>
    <w:rsid w:val="001072AA"/>
    <w:rsid w:val="001076C8"/>
    <w:rsid w:val="00107B98"/>
    <w:rsid w:val="001103CE"/>
    <w:rsid w:val="00110695"/>
    <w:rsid w:val="0011082D"/>
    <w:rsid w:val="0011086B"/>
    <w:rsid w:val="00111F0D"/>
    <w:rsid w:val="001125FC"/>
    <w:rsid w:val="0011280C"/>
    <w:rsid w:val="00112D43"/>
    <w:rsid w:val="001145A8"/>
    <w:rsid w:val="00114D80"/>
    <w:rsid w:val="00114DF7"/>
    <w:rsid w:val="00114E6B"/>
    <w:rsid w:val="00115068"/>
    <w:rsid w:val="001154F2"/>
    <w:rsid w:val="00115819"/>
    <w:rsid w:val="00115F81"/>
    <w:rsid w:val="00116A1A"/>
    <w:rsid w:val="00116A2E"/>
    <w:rsid w:val="00117380"/>
    <w:rsid w:val="00117771"/>
    <w:rsid w:val="00117991"/>
    <w:rsid w:val="00117E2F"/>
    <w:rsid w:val="00120218"/>
    <w:rsid w:val="001205A0"/>
    <w:rsid w:val="00120A8B"/>
    <w:rsid w:val="00120EC1"/>
    <w:rsid w:val="00120EFC"/>
    <w:rsid w:val="0012185F"/>
    <w:rsid w:val="0012225F"/>
    <w:rsid w:val="00122521"/>
    <w:rsid w:val="0012268E"/>
    <w:rsid w:val="0012271C"/>
    <w:rsid w:val="00122FFE"/>
    <w:rsid w:val="00123091"/>
    <w:rsid w:val="00123D9B"/>
    <w:rsid w:val="00123ED3"/>
    <w:rsid w:val="00124358"/>
    <w:rsid w:val="00124DD6"/>
    <w:rsid w:val="001256AA"/>
    <w:rsid w:val="0012580A"/>
    <w:rsid w:val="00125C14"/>
    <w:rsid w:val="00125C8A"/>
    <w:rsid w:val="001261FB"/>
    <w:rsid w:val="00126453"/>
    <w:rsid w:val="00126EE7"/>
    <w:rsid w:val="00127916"/>
    <w:rsid w:val="00130782"/>
    <w:rsid w:val="00133627"/>
    <w:rsid w:val="001354E1"/>
    <w:rsid w:val="00140534"/>
    <w:rsid w:val="00141D06"/>
    <w:rsid w:val="00141F5D"/>
    <w:rsid w:val="0014201B"/>
    <w:rsid w:val="0014220E"/>
    <w:rsid w:val="0014246D"/>
    <w:rsid w:val="001429B3"/>
    <w:rsid w:val="00142AE9"/>
    <w:rsid w:val="00142E73"/>
    <w:rsid w:val="00142E88"/>
    <w:rsid w:val="00142F4E"/>
    <w:rsid w:val="00143964"/>
    <w:rsid w:val="00144635"/>
    <w:rsid w:val="00145B59"/>
    <w:rsid w:val="00146125"/>
    <w:rsid w:val="001461F4"/>
    <w:rsid w:val="0014662A"/>
    <w:rsid w:val="001469AE"/>
    <w:rsid w:val="00146BC0"/>
    <w:rsid w:val="00146E79"/>
    <w:rsid w:val="00147050"/>
    <w:rsid w:val="00147A85"/>
    <w:rsid w:val="00147FB3"/>
    <w:rsid w:val="001503BE"/>
    <w:rsid w:val="00150711"/>
    <w:rsid w:val="0015091B"/>
    <w:rsid w:val="00150994"/>
    <w:rsid w:val="00150C9E"/>
    <w:rsid w:val="00150DC8"/>
    <w:rsid w:val="00150EB0"/>
    <w:rsid w:val="0015135C"/>
    <w:rsid w:val="00151572"/>
    <w:rsid w:val="0015157B"/>
    <w:rsid w:val="001517A6"/>
    <w:rsid w:val="00151846"/>
    <w:rsid w:val="001522BE"/>
    <w:rsid w:val="00153195"/>
    <w:rsid w:val="0015370E"/>
    <w:rsid w:val="00153B4A"/>
    <w:rsid w:val="00154ED0"/>
    <w:rsid w:val="00155FA6"/>
    <w:rsid w:val="001567DC"/>
    <w:rsid w:val="001569B2"/>
    <w:rsid w:val="00156EDF"/>
    <w:rsid w:val="00160D23"/>
    <w:rsid w:val="001610D1"/>
    <w:rsid w:val="00161926"/>
    <w:rsid w:val="001628FE"/>
    <w:rsid w:val="001631C3"/>
    <w:rsid w:val="001636E0"/>
    <w:rsid w:val="0016384D"/>
    <w:rsid w:val="00163F9A"/>
    <w:rsid w:val="0016465D"/>
    <w:rsid w:val="00164C38"/>
    <w:rsid w:val="00164E10"/>
    <w:rsid w:val="001652C0"/>
    <w:rsid w:val="0016548D"/>
    <w:rsid w:val="0016564F"/>
    <w:rsid w:val="001656C4"/>
    <w:rsid w:val="00165E71"/>
    <w:rsid w:val="001667D3"/>
    <w:rsid w:val="001675ED"/>
    <w:rsid w:val="0016763C"/>
    <w:rsid w:val="00167A07"/>
    <w:rsid w:val="00167AE4"/>
    <w:rsid w:val="00167E27"/>
    <w:rsid w:val="00170226"/>
    <w:rsid w:val="00170423"/>
    <w:rsid w:val="00170476"/>
    <w:rsid w:val="00170502"/>
    <w:rsid w:val="00170E3B"/>
    <w:rsid w:val="00171D2A"/>
    <w:rsid w:val="00172601"/>
    <w:rsid w:val="00172AC2"/>
    <w:rsid w:val="00172E5A"/>
    <w:rsid w:val="00173461"/>
    <w:rsid w:val="00173618"/>
    <w:rsid w:val="00173ED6"/>
    <w:rsid w:val="0017482A"/>
    <w:rsid w:val="0017579A"/>
    <w:rsid w:val="001759C2"/>
    <w:rsid w:val="00175ECF"/>
    <w:rsid w:val="001765F7"/>
    <w:rsid w:val="00176FF7"/>
    <w:rsid w:val="001779A8"/>
    <w:rsid w:val="00177B07"/>
    <w:rsid w:val="00177C15"/>
    <w:rsid w:val="00177E4C"/>
    <w:rsid w:val="00180651"/>
    <w:rsid w:val="0018096F"/>
    <w:rsid w:val="00181287"/>
    <w:rsid w:val="001813AA"/>
    <w:rsid w:val="00181560"/>
    <w:rsid w:val="001818FC"/>
    <w:rsid w:val="0018202B"/>
    <w:rsid w:val="001821B0"/>
    <w:rsid w:val="00182217"/>
    <w:rsid w:val="00182417"/>
    <w:rsid w:val="00182931"/>
    <w:rsid w:val="00182EC4"/>
    <w:rsid w:val="0018324D"/>
    <w:rsid w:val="00183522"/>
    <w:rsid w:val="00183539"/>
    <w:rsid w:val="001844AF"/>
    <w:rsid w:val="00185962"/>
    <w:rsid w:val="00186603"/>
    <w:rsid w:val="001869BB"/>
    <w:rsid w:val="00186E6D"/>
    <w:rsid w:val="0018754D"/>
    <w:rsid w:val="00187610"/>
    <w:rsid w:val="001876CC"/>
    <w:rsid w:val="00187A49"/>
    <w:rsid w:val="001900FF"/>
    <w:rsid w:val="00190930"/>
    <w:rsid w:val="001913DA"/>
    <w:rsid w:val="001922D2"/>
    <w:rsid w:val="0019244D"/>
    <w:rsid w:val="00193115"/>
    <w:rsid w:val="00193714"/>
    <w:rsid w:val="0019404D"/>
    <w:rsid w:val="00194125"/>
    <w:rsid w:val="001941FC"/>
    <w:rsid w:val="0019471A"/>
    <w:rsid w:val="00194AD6"/>
    <w:rsid w:val="00196171"/>
    <w:rsid w:val="00196459"/>
    <w:rsid w:val="0019717E"/>
    <w:rsid w:val="001972E7"/>
    <w:rsid w:val="0019738A"/>
    <w:rsid w:val="00197A4D"/>
    <w:rsid w:val="001A0015"/>
    <w:rsid w:val="001A1565"/>
    <w:rsid w:val="001A1843"/>
    <w:rsid w:val="001A1A8D"/>
    <w:rsid w:val="001A2B5D"/>
    <w:rsid w:val="001A3FCF"/>
    <w:rsid w:val="001A42A3"/>
    <w:rsid w:val="001A4582"/>
    <w:rsid w:val="001A55C7"/>
    <w:rsid w:val="001A56EE"/>
    <w:rsid w:val="001A6076"/>
    <w:rsid w:val="001A70AE"/>
    <w:rsid w:val="001A712E"/>
    <w:rsid w:val="001A71CE"/>
    <w:rsid w:val="001A7550"/>
    <w:rsid w:val="001B0635"/>
    <w:rsid w:val="001B08B2"/>
    <w:rsid w:val="001B08C0"/>
    <w:rsid w:val="001B0A4A"/>
    <w:rsid w:val="001B0E05"/>
    <w:rsid w:val="001B0E2C"/>
    <w:rsid w:val="001B0EC1"/>
    <w:rsid w:val="001B0EDB"/>
    <w:rsid w:val="001B0FEE"/>
    <w:rsid w:val="001B10EE"/>
    <w:rsid w:val="001B1741"/>
    <w:rsid w:val="001B1BAB"/>
    <w:rsid w:val="001B1F7D"/>
    <w:rsid w:val="001B2CB8"/>
    <w:rsid w:val="001B35E3"/>
    <w:rsid w:val="001B3612"/>
    <w:rsid w:val="001B3E4E"/>
    <w:rsid w:val="001B3F6D"/>
    <w:rsid w:val="001B3F7A"/>
    <w:rsid w:val="001B4AF7"/>
    <w:rsid w:val="001B4B26"/>
    <w:rsid w:val="001B58E4"/>
    <w:rsid w:val="001B5939"/>
    <w:rsid w:val="001B6C21"/>
    <w:rsid w:val="001C06F3"/>
    <w:rsid w:val="001C08F7"/>
    <w:rsid w:val="001C0AA0"/>
    <w:rsid w:val="001C0E07"/>
    <w:rsid w:val="001C0F64"/>
    <w:rsid w:val="001C0FA9"/>
    <w:rsid w:val="001C155C"/>
    <w:rsid w:val="001C1D55"/>
    <w:rsid w:val="001C21B6"/>
    <w:rsid w:val="001C304A"/>
    <w:rsid w:val="001C3162"/>
    <w:rsid w:val="001C4DA7"/>
    <w:rsid w:val="001C5076"/>
    <w:rsid w:val="001C567E"/>
    <w:rsid w:val="001C60F5"/>
    <w:rsid w:val="001C619B"/>
    <w:rsid w:val="001C65F7"/>
    <w:rsid w:val="001C66A0"/>
    <w:rsid w:val="001C6B50"/>
    <w:rsid w:val="001C729D"/>
    <w:rsid w:val="001C7947"/>
    <w:rsid w:val="001D0588"/>
    <w:rsid w:val="001D0D0C"/>
    <w:rsid w:val="001D1873"/>
    <w:rsid w:val="001D26E4"/>
    <w:rsid w:val="001D30A1"/>
    <w:rsid w:val="001D3DED"/>
    <w:rsid w:val="001D3E44"/>
    <w:rsid w:val="001D40F0"/>
    <w:rsid w:val="001D46F2"/>
    <w:rsid w:val="001D478C"/>
    <w:rsid w:val="001D4801"/>
    <w:rsid w:val="001D481D"/>
    <w:rsid w:val="001D4C62"/>
    <w:rsid w:val="001D4F0E"/>
    <w:rsid w:val="001D5672"/>
    <w:rsid w:val="001D5AC2"/>
    <w:rsid w:val="001D5E08"/>
    <w:rsid w:val="001D6295"/>
    <w:rsid w:val="001D66BA"/>
    <w:rsid w:val="001D672F"/>
    <w:rsid w:val="001D6DAE"/>
    <w:rsid w:val="001D6F65"/>
    <w:rsid w:val="001D7012"/>
    <w:rsid w:val="001D7387"/>
    <w:rsid w:val="001D7BBC"/>
    <w:rsid w:val="001D7FFB"/>
    <w:rsid w:val="001E0D0C"/>
    <w:rsid w:val="001E1853"/>
    <w:rsid w:val="001E18F8"/>
    <w:rsid w:val="001E1CFA"/>
    <w:rsid w:val="001E1F08"/>
    <w:rsid w:val="001E3289"/>
    <w:rsid w:val="001E3595"/>
    <w:rsid w:val="001E373F"/>
    <w:rsid w:val="001E3D53"/>
    <w:rsid w:val="001E3E42"/>
    <w:rsid w:val="001E4D25"/>
    <w:rsid w:val="001E5AB2"/>
    <w:rsid w:val="001E6BA0"/>
    <w:rsid w:val="001E70A7"/>
    <w:rsid w:val="001E73AF"/>
    <w:rsid w:val="001E7975"/>
    <w:rsid w:val="001F0165"/>
    <w:rsid w:val="001F0269"/>
    <w:rsid w:val="001F0602"/>
    <w:rsid w:val="001F09AF"/>
    <w:rsid w:val="001F0AE7"/>
    <w:rsid w:val="001F14F3"/>
    <w:rsid w:val="001F2A7B"/>
    <w:rsid w:val="001F2C8A"/>
    <w:rsid w:val="001F386B"/>
    <w:rsid w:val="001F391B"/>
    <w:rsid w:val="001F40FD"/>
    <w:rsid w:val="001F4259"/>
    <w:rsid w:val="001F48A8"/>
    <w:rsid w:val="001F4C5E"/>
    <w:rsid w:val="001F4D67"/>
    <w:rsid w:val="001F4E23"/>
    <w:rsid w:val="001F536C"/>
    <w:rsid w:val="001F58C5"/>
    <w:rsid w:val="001F599A"/>
    <w:rsid w:val="001F59D7"/>
    <w:rsid w:val="001F5CA8"/>
    <w:rsid w:val="001F5D88"/>
    <w:rsid w:val="001F6283"/>
    <w:rsid w:val="001F68CE"/>
    <w:rsid w:val="001F68E1"/>
    <w:rsid w:val="001F69A9"/>
    <w:rsid w:val="001F6A94"/>
    <w:rsid w:val="001F6B14"/>
    <w:rsid w:val="001F6C20"/>
    <w:rsid w:val="001F6E38"/>
    <w:rsid w:val="001F73B3"/>
    <w:rsid w:val="001F74AA"/>
    <w:rsid w:val="001F7B78"/>
    <w:rsid w:val="001F7DB2"/>
    <w:rsid w:val="001F7E99"/>
    <w:rsid w:val="00200238"/>
    <w:rsid w:val="002002FE"/>
    <w:rsid w:val="002003AF"/>
    <w:rsid w:val="00200497"/>
    <w:rsid w:val="00200CF3"/>
    <w:rsid w:val="00200D2F"/>
    <w:rsid w:val="00200E6D"/>
    <w:rsid w:val="002014E1"/>
    <w:rsid w:val="00201BE0"/>
    <w:rsid w:val="00201F9F"/>
    <w:rsid w:val="002020A7"/>
    <w:rsid w:val="002021CD"/>
    <w:rsid w:val="002021D3"/>
    <w:rsid w:val="002033D9"/>
    <w:rsid w:val="0020358B"/>
    <w:rsid w:val="00203692"/>
    <w:rsid w:val="00203974"/>
    <w:rsid w:val="00203A27"/>
    <w:rsid w:val="00203CDF"/>
    <w:rsid w:val="0020427E"/>
    <w:rsid w:val="0020475C"/>
    <w:rsid w:val="00204989"/>
    <w:rsid w:val="00204AE2"/>
    <w:rsid w:val="00204CB1"/>
    <w:rsid w:val="00204E56"/>
    <w:rsid w:val="00206F4C"/>
    <w:rsid w:val="002100CD"/>
    <w:rsid w:val="00210225"/>
    <w:rsid w:val="00210260"/>
    <w:rsid w:val="0021043B"/>
    <w:rsid w:val="002105CF"/>
    <w:rsid w:val="002109AD"/>
    <w:rsid w:val="00211ED9"/>
    <w:rsid w:val="00212721"/>
    <w:rsid w:val="00212AB8"/>
    <w:rsid w:val="00212C3C"/>
    <w:rsid w:val="002130E4"/>
    <w:rsid w:val="00213790"/>
    <w:rsid w:val="00213AC5"/>
    <w:rsid w:val="00213CB4"/>
    <w:rsid w:val="0021448C"/>
    <w:rsid w:val="002147C2"/>
    <w:rsid w:val="002150F4"/>
    <w:rsid w:val="0021674F"/>
    <w:rsid w:val="002171E9"/>
    <w:rsid w:val="00217B16"/>
    <w:rsid w:val="0022014F"/>
    <w:rsid w:val="00220407"/>
    <w:rsid w:val="00220B55"/>
    <w:rsid w:val="00220FF1"/>
    <w:rsid w:val="002211D0"/>
    <w:rsid w:val="00221FE0"/>
    <w:rsid w:val="0022315E"/>
    <w:rsid w:val="002231AC"/>
    <w:rsid w:val="00223262"/>
    <w:rsid w:val="002233E7"/>
    <w:rsid w:val="0022365F"/>
    <w:rsid w:val="00223DA8"/>
    <w:rsid w:val="0022442E"/>
    <w:rsid w:val="00224794"/>
    <w:rsid w:val="00224A5C"/>
    <w:rsid w:val="00224F51"/>
    <w:rsid w:val="0022562D"/>
    <w:rsid w:val="00225674"/>
    <w:rsid w:val="00225C11"/>
    <w:rsid w:val="00225C32"/>
    <w:rsid w:val="002260BC"/>
    <w:rsid w:val="00226930"/>
    <w:rsid w:val="00226BB6"/>
    <w:rsid w:val="002271FC"/>
    <w:rsid w:val="002274EA"/>
    <w:rsid w:val="00230BD3"/>
    <w:rsid w:val="0023100B"/>
    <w:rsid w:val="00231270"/>
    <w:rsid w:val="00231279"/>
    <w:rsid w:val="0023161A"/>
    <w:rsid w:val="0023216B"/>
    <w:rsid w:val="002326AD"/>
    <w:rsid w:val="00232CFE"/>
    <w:rsid w:val="002331C0"/>
    <w:rsid w:val="00233484"/>
    <w:rsid w:val="00233BFA"/>
    <w:rsid w:val="00233FD7"/>
    <w:rsid w:val="0023411B"/>
    <w:rsid w:val="002345E2"/>
    <w:rsid w:val="0023462C"/>
    <w:rsid w:val="00234CF6"/>
    <w:rsid w:val="00234D18"/>
    <w:rsid w:val="00235272"/>
    <w:rsid w:val="00235609"/>
    <w:rsid w:val="0023578A"/>
    <w:rsid w:val="00235CCB"/>
    <w:rsid w:val="00235FAC"/>
    <w:rsid w:val="0023612F"/>
    <w:rsid w:val="0023630D"/>
    <w:rsid w:val="0023688F"/>
    <w:rsid w:val="00237322"/>
    <w:rsid w:val="00240ED3"/>
    <w:rsid w:val="002416AE"/>
    <w:rsid w:val="002420F2"/>
    <w:rsid w:val="00242870"/>
    <w:rsid w:val="00242F25"/>
    <w:rsid w:val="00244600"/>
    <w:rsid w:val="002455D8"/>
    <w:rsid w:val="00245831"/>
    <w:rsid w:val="00245AA8"/>
    <w:rsid w:val="00245C34"/>
    <w:rsid w:val="00245ED1"/>
    <w:rsid w:val="00245FCB"/>
    <w:rsid w:val="00246384"/>
    <w:rsid w:val="002464FB"/>
    <w:rsid w:val="002466A0"/>
    <w:rsid w:val="002468B0"/>
    <w:rsid w:val="00246983"/>
    <w:rsid w:val="00246B3B"/>
    <w:rsid w:val="00246CFF"/>
    <w:rsid w:val="00246E44"/>
    <w:rsid w:val="00247357"/>
    <w:rsid w:val="002478B0"/>
    <w:rsid w:val="00251C81"/>
    <w:rsid w:val="00251CD1"/>
    <w:rsid w:val="002521F7"/>
    <w:rsid w:val="0025264A"/>
    <w:rsid w:val="0025274E"/>
    <w:rsid w:val="00252CAE"/>
    <w:rsid w:val="00252EC0"/>
    <w:rsid w:val="00252FF6"/>
    <w:rsid w:val="00253362"/>
    <w:rsid w:val="00253A3C"/>
    <w:rsid w:val="00253C4E"/>
    <w:rsid w:val="00253DCC"/>
    <w:rsid w:val="0025424E"/>
    <w:rsid w:val="00255154"/>
    <w:rsid w:val="00255AD2"/>
    <w:rsid w:val="002560F7"/>
    <w:rsid w:val="00256558"/>
    <w:rsid w:val="00256D05"/>
    <w:rsid w:val="00256F63"/>
    <w:rsid w:val="00257C3C"/>
    <w:rsid w:val="00260289"/>
    <w:rsid w:val="00260452"/>
    <w:rsid w:val="0026069D"/>
    <w:rsid w:val="00260977"/>
    <w:rsid w:val="002611FF"/>
    <w:rsid w:val="002613B2"/>
    <w:rsid w:val="0026151B"/>
    <w:rsid w:val="0026164D"/>
    <w:rsid w:val="00261AF1"/>
    <w:rsid w:val="00261B0B"/>
    <w:rsid w:val="00261C7A"/>
    <w:rsid w:val="002621A2"/>
    <w:rsid w:val="002629C5"/>
    <w:rsid w:val="00262E5F"/>
    <w:rsid w:val="00263667"/>
    <w:rsid w:val="00263727"/>
    <w:rsid w:val="00263B4A"/>
    <w:rsid w:val="0026453C"/>
    <w:rsid w:val="002648DF"/>
    <w:rsid w:val="00265163"/>
    <w:rsid w:val="00265214"/>
    <w:rsid w:val="002654C2"/>
    <w:rsid w:val="00265A4A"/>
    <w:rsid w:val="00265B62"/>
    <w:rsid w:val="00265CA7"/>
    <w:rsid w:val="00265D7F"/>
    <w:rsid w:val="002661FF"/>
    <w:rsid w:val="00266A89"/>
    <w:rsid w:val="002670CF"/>
    <w:rsid w:val="0027085F"/>
    <w:rsid w:val="00270A98"/>
    <w:rsid w:val="00270C7F"/>
    <w:rsid w:val="002716A8"/>
    <w:rsid w:val="0027223D"/>
    <w:rsid w:val="00272AC3"/>
    <w:rsid w:val="00272E78"/>
    <w:rsid w:val="00273396"/>
    <w:rsid w:val="0027378A"/>
    <w:rsid w:val="00273D95"/>
    <w:rsid w:val="002740E3"/>
    <w:rsid w:val="002743F7"/>
    <w:rsid w:val="0027580C"/>
    <w:rsid w:val="00275884"/>
    <w:rsid w:val="00275C2A"/>
    <w:rsid w:val="00276DC1"/>
    <w:rsid w:val="00276EC5"/>
    <w:rsid w:val="002774B2"/>
    <w:rsid w:val="002776F7"/>
    <w:rsid w:val="002779E0"/>
    <w:rsid w:val="00280006"/>
    <w:rsid w:val="00280751"/>
    <w:rsid w:val="00281278"/>
    <w:rsid w:val="00281354"/>
    <w:rsid w:val="00282322"/>
    <w:rsid w:val="0028273F"/>
    <w:rsid w:val="002827E4"/>
    <w:rsid w:val="00282CAB"/>
    <w:rsid w:val="0028450C"/>
    <w:rsid w:val="00284D68"/>
    <w:rsid w:val="0028522C"/>
    <w:rsid w:val="002853EA"/>
    <w:rsid w:val="00285957"/>
    <w:rsid w:val="00285AB4"/>
    <w:rsid w:val="00285BB7"/>
    <w:rsid w:val="00285CF8"/>
    <w:rsid w:val="00285D64"/>
    <w:rsid w:val="002865DD"/>
    <w:rsid w:val="00286CBC"/>
    <w:rsid w:val="00286E9A"/>
    <w:rsid w:val="00287BA0"/>
    <w:rsid w:val="00287DFD"/>
    <w:rsid w:val="002909B0"/>
    <w:rsid w:val="00290C06"/>
    <w:rsid w:val="00291581"/>
    <w:rsid w:val="00291DA6"/>
    <w:rsid w:val="00291E31"/>
    <w:rsid w:val="002926E4"/>
    <w:rsid w:val="00292B6A"/>
    <w:rsid w:val="00292DF3"/>
    <w:rsid w:val="00292E0F"/>
    <w:rsid w:val="002936CB"/>
    <w:rsid w:val="00293834"/>
    <w:rsid w:val="00293852"/>
    <w:rsid w:val="00293D11"/>
    <w:rsid w:val="00294298"/>
    <w:rsid w:val="002944B0"/>
    <w:rsid w:val="002950DD"/>
    <w:rsid w:val="0029532F"/>
    <w:rsid w:val="00295717"/>
    <w:rsid w:val="00295907"/>
    <w:rsid w:val="00295ACB"/>
    <w:rsid w:val="002963A4"/>
    <w:rsid w:val="002963C7"/>
    <w:rsid w:val="00296717"/>
    <w:rsid w:val="00296D37"/>
    <w:rsid w:val="00297187"/>
    <w:rsid w:val="002974BF"/>
    <w:rsid w:val="002A0177"/>
    <w:rsid w:val="002A0504"/>
    <w:rsid w:val="002A06D1"/>
    <w:rsid w:val="002A07E0"/>
    <w:rsid w:val="002A154F"/>
    <w:rsid w:val="002A1ACA"/>
    <w:rsid w:val="002A1D9A"/>
    <w:rsid w:val="002A1E72"/>
    <w:rsid w:val="002A20FC"/>
    <w:rsid w:val="002A25A9"/>
    <w:rsid w:val="002A279D"/>
    <w:rsid w:val="002A2873"/>
    <w:rsid w:val="002A31E3"/>
    <w:rsid w:val="002A34BE"/>
    <w:rsid w:val="002A35DA"/>
    <w:rsid w:val="002A39E8"/>
    <w:rsid w:val="002A3D14"/>
    <w:rsid w:val="002A40F2"/>
    <w:rsid w:val="002A4D0E"/>
    <w:rsid w:val="002A5339"/>
    <w:rsid w:val="002A54DE"/>
    <w:rsid w:val="002A5939"/>
    <w:rsid w:val="002A5DD0"/>
    <w:rsid w:val="002B0368"/>
    <w:rsid w:val="002B1191"/>
    <w:rsid w:val="002B1B55"/>
    <w:rsid w:val="002B1C06"/>
    <w:rsid w:val="002B1CAF"/>
    <w:rsid w:val="002B25DD"/>
    <w:rsid w:val="002B26E9"/>
    <w:rsid w:val="002B3525"/>
    <w:rsid w:val="002B38B3"/>
    <w:rsid w:val="002B3F94"/>
    <w:rsid w:val="002B46C8"/>
    <w:rsid w:val="002B4AA7"/>
    <w:rsid w:val="002B516E"/>
    <w:rsid w:val="002B5605"/>
    <w:rsid w:val="002B6A28"/>
    <w:rsid w:val="002B6F4B"/>
    <w:rsid w:val="002B6FA3"/>
    <w:rsid w:val="002C012E"/>
    <w:rsid w:val="002C0898"/>
    <w:rsid w:val="002C13EF"/>
    <w:rsid w:val="002C1481"/>
    <w:rsid w:val="002C1776"/>
    <w:rsid w:val="002C177F"/>
    <w:rsid w:val="002C1BEE"/>
    <w:rsid w:val="002C2286"/>
    <w:rsid w:val="002C24A5"/>
    <w:rsid w:val="002C27E0"/>
    <w:rsid w:val="002C2DE3"/>
    <w:rsid w:val="002C3A21"/>
    <w:rsid w:val="002C3DE7"/>
    <w:rsid w:val="002C43B1"/>
    <w:rsid w:val="002C49E6"/>
    <w:rsid w:val="002C56CE"/>
    <w:rsid w:val="002C5792"/>
    <w:rsid w:val="002C5BEC"/>
    <w:rsid w:val="002C6017"/>
    <w:rsid w:val="002C688B"/>
    <w:rsid w:val="002C68E3"/>
    <w:rsid w:val="002C694F"/>
    <w:rsid w:val="002C7441"/>
    <w:rsid w:val="002C79C4"/>
    <w:rsid w:val="002D00F2"/>
    <w:rsid w:val="002D040E"/>
    <w:rsid w:val="002D08B7"/>
    <w:rsid w:val="002D08F8"/>
    <w:rsid w:val="002D0CD3"/>
    <w:rsid w:val="002D21D0"/>
    <w:rsid w:val="002D2744"/>
    <w:rsid w:val="002D2E98"/>
    <w:rsid w:val="002D340E"/>
    <w:rsid w:val="002D3AA4"/>
    <w:rsid w:val="002D3F91"/>
    <w:rsid w:val="002D4415"/>
    <w:rsid w:val="002D467C"/>
    <w:rsid w:val="002D4EFC"/>
    <w:rsid w:val="002D513D"/>
    <w:rsid w:val="002D54F2"/>
    <w:rsid w:val="002D58F3"/>
    <w:rsid w:val="002D5A97"/>
    <w:rsid w:val="002D5B0F"/>
    <w:rsid w:val="002D6ED6"/>
    <w:rsid w:val="002D70DF"/>
    <w:rsid w:val="002D7249"/>
    <w:rsid w:val="002E09FB"/>
    <w:rsid w:val="002E0D55"/>
    <w:rsid w:val="002E0F0D"/>
    <w:rsid w:val="002E0F5E"/>
    <w:rsid w:val="002E1ADE"/>
    <w:rsid w:val="002E24E2"/>
    <w:rsid w:val="002E3D4D"/>
    <w:rsid w:val="002E40E2"/>
    <w:rsid w:val="002E4F75"/>
    <w:rsid w:val="002E5607"/>
    <w:rsid w:val="002E6038"/>
    <w:rsid w:val="002E6583"/>
    <w:rsid w:val="002E6BFB"/>
    <w:rsid w:val="002E6F0B"/>
    <w:rsid w:val="002E78AE"/>
    <w:rsid w:val="002E7910"/>
    <w:rsid w:val="002E7EDC"/>
    <w:rsid w:val="002F0F04"/>
    <w:rsid w:val="002F15BB"/>
    <w:rsid w:val="002F1E98"/>
    <w:rsid w:val="002F2214"/>
    <w:rsid w:val="002F2B82"/>
    <w:rsid w:val="002F3719"/>
    <w:rsid w:val="002F3913"/>
    <w:rsid w:val="002F3B3C"/>
    <w:rsid w:val="002F40E1"/>
    <w:rsid w:val="002F4A74"/>
    <w:rsid w:val="002F5EAB"/>
    <w:rsid w:val="002F6039"/>
    <w:rsid w:val="002F6502"/>
    <w:rsid w:val="002F70F3"/>
    <w:rsid w:val="002F798C"/>
    <w:rsid w:val="002F7B56"/>
    <w:rsid w:val="003007E1"/>
    <w:rsid w:val="00300C26"/>
    <w:rsid w:val="00301413"/>
    <w:rsid w:val="00301BB1"/>
    <w:rsid w:val="00301CD7"/>
    <w:rsid w:val="00301E58"/>
    <w:rsid w:val="00302CC2"/>
    <w:rsid w:val="00302D47"/>
    <w:rsid w:val="00303A92"/>
    <w:rsid w:val="00304459"/>
    <w:rsid w:val="00304CAA"/>
    <w:rsid w:val="0030503B"/>
    <w:rsid w:val="003054A9"/>
    <w:rsid w:val="003055F4"/>
    <w:rsid w:val="0030677C"/>
    <w:rsid w:val="00306C26"/>
    <w:rsid w:val="00307531"/>
    <w:rsid w:val="00307D4D"/>
    <w:rsid w:val="00307DD8"/>
    <w:rsid w:val="00310714"/>
    <w:rsid w:val="003107A6"/>
    <w:rsid w:val="00310F76"/>
    <w:rsid w:val="0031118E"/>
    <w:rsid w:val="003118A0"/>
    <w:rsid w:val="003120BF"/>
    <w:rsid w:val="003125AE"/>
    <w:rsid w:val="003126AE"/>
    <w:rsid w:val="00312AB5"/>
    <w:rsid w:val="0031334C"/>
    <w:rsid w:val="003147A5"/>
    <w:rsid w:val="00314E2D"/>
    <w:rsid w:val="0031513F"/>
    <w:rsid w:val="00315FA1"/>
    <w:rsid w:val="00316698"/>
    <w:rsid w:val="003166A8"/>
    <w:rsid w:val="003167EB"/>
    <w:rsid w:val="00316EFB"/>
    <w:rsid w:val="0031726E"/>
    <w:rsid w:val="00317458"/>
    <w:rsid w:val="00317AD2"/>
    <w:rsid w:val="003210CA"/>
    <w:rsid w:val="00321490"/>
    <w:rsid w:val="00321B8A"/>
    <w:rsid w:val="003227A4"/>
    <w:rsid w:val="003227C1"/>
    <w:rsid w:val="00322E54"/>
    <w:rsid w:val="00322ECF"/>
    <w:rsid w:val="00322F71"/>
    <w:rsid w:val="00323186"/>
    <w:rsid w:val="00323B2D"/>
    <w:rsid w:val="00323F11"/>
    <w:rsid w:val="003241A0"/>
    <w:rsid w:val="0032450C"/>
    <w:rsid w:val="00324F0F"/>
    <w:rsid w:val="00324F7D"/>
    <w:rsid w:val="00325476"/>
    <w:rsid w:val="003262AC"/>
    <w:rsid w:val="00326438"/>
    <w:rsid w:val="00326AA1"/>
    <w:rsid w:val="00326C4E"/>
    <w:rsid w:val="00326F19"/>
    <w:rsid w:val="003279FD"/>
    <w:rsid w:val="00330224"/>
    <w:rsid w:val="00330AEE"/>
    <w:rsid w:val="00330BDE"/>
    <w:rsid w:val="00330F48"/>
    <w:rsid w:val="00331529"/>
    <w:rsid w:val="00331E8F"/>
    <w:rsid w:val="003320D9"/>
    <w:rsid w:val="003324EC"/>
    <w:rsid w:val="00332A6A"/>
    <w:rsid w:val="00332BC4"/>
    <w:rsid w:val="003337CE"/>
    <w:rsid w:val="00333951"/>
    <w:rsid w:val="00334A8C"/>
    <w:rsid w:val="00334CB6"/>
    <w:rsid w:val="00334CDB"/>
    <w:rsid w:val="003352F0"/>
    <w:rsid w:val="003352F6"/>
    <w:rsid w:val="003355E0"/>
    <w:rsid w:val="00335703"/>
    <w:rsid w:val="00335E7A"/>
    <w:rsid w:val="0033614F"/>
    <w:rsid w:val="00336426"/>
    <w:rsid w:val="00336929"/>
    <w:rsid w:val="00336E95"/>
    <w:rsid w:val="003379F4"/>
    <w:rsid w:val="00337E1D"/>
    <w:rsid w:val="00337FF5"/>
    <w:rsid w:val="00340630"/>
    <w:rsid w:val="00340B88"/>
    <w:rsid w:val="00340F8D"/>
    <w:rsid w:val="003411CE"/>
    <w:rsid w:val="00341861"/>
    <w:rsid w:val="00341B4C"/>
    <w:rsid w:val="00341C2B"/>
    <w:rsid w:val="003424F4"/>
    <w:rsid w:val="00342B34"/>
    <w:rsid w:val="00342C54"/>
    <w:rsid w:val="00342E65"/>
    <w:rsid w:val="003435D8"/>
    <w:rsid w:val="00343878"/>
    <w:rsid w:val="00343B7E"/>
    <w:rsid w:val="00343BDC"/>
    <w:rsid w:val="00343FCB"/>
    <w:rsid w:val="003444D7"/>
    <w:rsid w:val="003446B8"/>
    <w:rsid w:val="00344B9A"/>
    <w:rsid w:val="00344FB6"/>
    <w:rsid w:val="00345126"/>
    <w:rsid w:val="003452BC"/>
    <w:rsid w:val="0034582F"/>
    <w:rsid w:val="00345CDD"/>
    <w:rsid w:val="0034620F"/>
    <w:rsid w:val="0034712B"/>
    <w:rsid w:val="00347914"/>
    <w:rsid w:val="00350DD0"/>
    <w:rsid w:val="00351137"/>
    <w:rsid w:val="00351671"/>
    <w:rsid w:val="0035182E"/>
    <w:rsid w:val="00351D36"/>
    <w:rsid w:val="00351E90"/>
    <w:rsid w:val="00352849"/>
    <w:rsid w:val="003529CA"/>
    <w:rsid w:val="003529EB"/>
    <w:rsid w:val="00352EAA"/>
    <w:rsid w:val="00353B01"/>
    <w:rsid w:val="00353DF1"/>
    <w:rsid w:val="00354134"/>
    <w:rsid w:val="00354678"/>
    <w:rsid w:val="0035495E"/>
    <w:rsid w:val="003554C3"/>
    <w:rsid w:val="00355999"/>
    <w:rsid w:val="00356153"/>
    <w:rsid w:val="00356ABF"/>
    <w:rsid w:val="00356CFD"/>
    <w:rsid w:val="00356E27"/>
    <w:rsid w:val="003573A7"/>
    <w:rsid w:val="00357541"/>
    <w:rsid w:val="00357B8E"/>
    <w:rsid w:val="00357EF8"/>
    <w:rsid w:val="0036076E"/>
    <w:rsid w:val="00361556"/>
    <w:rsid w:val="00361A58"/>
    <w:rsid w:val="00361AB5"/>
    <w:rsid w:val="003620F6"/>
    <w:rsid w:val="00362AA7"/>
    <w:rsid w:val="0036348C"/>
    <w:rsid w:val="003639BB"/>
    <w:rsid w:val="00363A3C"/>
    <w:rsid w:val="00364174"/>
    <w:rsid w:val="00364CF0"/>
    <w:rsid w:val="00364DCF"/>
    <w:rsid w:val="00364FA6"/>
    <w:rsid w:val="00366162"/>
    <w:rsid w:val="0036695F"/>
    <w:rsid w:val="00366A63"/>
    <w:rsid w:val="00367A62"/>
    <w:rsid w:val="00367CA4"/>
    <w:rsid w:val="00367E1A"/>
    <w:rsid w:val="00370BE8"/>
    <w:rsid w:val="003710D1"/>
    <w:rsid w:val="00371DFD"/>
    <w:rsid w:val="00372028"/>
    <w:rsid w:val="00372853"/>
    <w:rsid w:val="003736BC"/>
    <w:rsid w:val="00373720"/>
    <w:rsid w:val="0037446A"/>
    <w:rsid w:val="00374740"/>
    <w:rsid w:val="00374AD9"/>
    <w:rsid w:val="00374B14"/>
    <w:rsid w:val="00374E8B"/>
    <w:rsid w:val="003750F0"/>
    <w:rsid w:val="003758E3"/>
    <w:rsid w:val="00375B36"/>
    <w:rsid w:val="00375C6D"/>
    <w:rsid w:val="003763C7"/>
    <w:rsid w:val="00376801"/>
    <w:rsid w:val="0037685E"/>
    <w:rsid w:val="003774ED"/>
    <w:rsid w:val="0037754D"/>
    <w:rsid w:val="003775B9"/>
    <w:rsid w:val="0038017C"/>
    <w:rsid w:val="00380724"/>
    <w:rsid w:val="0038109B"/>
    <w:rsid w:val="0038122C"/>
    <w:rsid w:val="00381502"/>
    <w:rsid w:val="0038154F"/>
    <w:rsid w:val="00381D2D"/>
    <w:rsid w:val="00382197"/>
    <w:rsid w:val="00382A6B"/>
    <w:rsid w:val="00383461"/>
    <w:rsid w:val="003834B5"/>
    <w:rsid w:val="0038360B"/>
    <w:rsid w:val="00383749"/>
    <w:rsid w:val="0038397D"/>
    <w:rsid w:val="003848D0"/>
    <w:rsid w:val="0038534E"/>
    <w:rsid w:val="00385C38"/>
    <w:rsid w:val="00385D11"/>
    <w:rsid w:val="00385D1E"/>
    <w:rsid w:val="00385EBE"/>
    <w:rsid w:val="00385FB9"/>
    <w:rsid w:val="00386A93"/>
    <w:rsid w:val="00387899"/>
    <w:rsid w:val="00390195"/>
    <w:rsid w:val="003905F3"/>
    <w:rsid w:val="00390BA2"/>
    <w:rsid w:val="003920D2"/>
    <w:rsid w:val="00392118"/>
    <w:rsid w:val="003941F7"/>
    <w:rsid w:val="00394503"/>
    <w:rsid w:val="0039471D"/>
    <w:rsid w:val="00394913"/>
    <w:rsid w:val="00394AF5"/>
    <w:rsid w:val="003954D0"/>
    <w:rsid w:val="00395A1F"/>
    <w:rsid w:val="003961F8"/>
    <w:rsid w:val="003969BF"/>
    <w:rsid w:val="00396C45"/>
    <w:rsid w:val="0039702A"/>
    <w:rsid w:val="003972B9"/>
    <w:rsid w:val="003A0146"/>
    <w:rsid w:val="003A0D29"/>
    <w:rsid w:val="003A0E06"/>
    <w:rsid w:val="003A1802"/>
    <w:rsid w:val="003A1C78"/>
    <w:rsid w:val="003A1CD1"/>
    <w:rsid w:val="003A402A"/>
    <w:rsid w:val="003A445B"/>
    <w:rsid w:val="003A4B46"/>
    <w:rsid w:val="003A50A8"/>
    <w:rsid w:val="003A558A"/>
    <w:rsid w:val="003A5B59"/>
    <w:rsid w:val="003A5F2B"/>
    <w:rsid w:val="003A671F"/>
    <w:rsid w:val="003A7753"/>
    <w:rsid w:val="003A7754"/>
    <w:rsid w:val="003A78E0"/>
    <w:rsid w:val="003A79DC"/>
    <w:rsid w:val="003A7C44"/>
    <w:rsid w:val="003B04CF"/>
    <w:rsid w:val="003B075A"/>
    <w:rsid w:val="003B0978"/>
    <w:rsid w:val="003B0BA1"/>
    <w:rsid w:val="003B0DD2"/>
    <w:rsid w:val="003B134D"/>
    <w:rsid w:val="003B1B51"/>
    <w:rsid w:val="003B1EB3"/>
    <w:rsid w:val="003B246E"/>
    <w:rsid w:val="003B2836"/>
    <w:rsid w:val="003B29A9"/>
    <w:rsid w:val="003B2AC7"/>
    <w:rsid w:val="003B2FD2"/>
    <w:rsid w:val="003B353B"/>
    <w:rsid w:val="003B3B3E"/>
    <w:rsid w:val="003B3B6E"/>
    <w:rsid w:val="003B3C3F"/>
    <w:rsid w:val="003B4054"/>
    <w:rsid w:val="003B43CA"/>
    <w:rsid w:val="003B4F43"/>
    <w:rsid w:val="003B50DE"/>
    <w:rsid w:val="003B5528"/>
    <w:rsid w:val="003B60AC"/>
    <w:rsid w:val="003B61EB"/>
    <w:rsid w:val="003B6D4D"/>
    <w:rsid w:val="003B70FA"/>
    <w:rsid w:val="003B73B4"/>
    <w:rsid w:val="003B764E"/>
    <w:rsid w:val="003B773A"/>
    <w:rsid w:val="003C010E"/>
    <w:rsid w:val="003C0497"/>
    <w:rsid w:val="003C0976"/>
    <w:rsid w:val="003C0CDC"/>
    <w:rsid w:val="003C0FDF"/>
    <w:rsid w:val="003C1071"/>
    <w:rsid w:val="003C2390"/>
    <w:rsid w:val="003C24BA"/>
    <w:rsid w:val="003C2705"/>
    <w:rsid w:val="003C2B98"/>
    <w:rsid w:val="003C2C1A"/>
    <w:rsid w:val="003C36EC"/>
    <w:rsid w:val="003C37F9"/>
    <w:rsid w:val="003C3918"/>
    <w:rsid w:val="003C414E"/>
    <w:rsid w:val="003C4496"/>
    <w:rsid w:val="003C5863"/>
    <w:rsid w:val="003C58BB"/>
    <w:rsid w:val="003C5A0C"/>
    <w:rsid w:val="003C605B"/>
    <w:rsid w:val="003C6C3D"/>
    <w:rsid w:val="003C71CB"/>
    <w:rsid w:val="003C723D"/>
    <w:rsid w:val="003C752B"/>
    <w:rsid w:val="003C7D21"/>
    <w:rsid w:val="003D04BE"/>
    <w:rsid w:val="003D0619"/>
    <w:rsid w:val="003D0786"/>
    <w:rsid w:val="003D0A08"/>
    <w:rsid w:val="003D151F"/>
    <w:rsid w:val="003D164B"/>
    <w:rsid w:val="003D1CDC"/>
    <w:rsid w:val="003D2947"/>
    <w:rsid w:val="003D2A19"/>
    <w:rsid w:val="003D2C04"/>
    <w:rsid w:val="003D4C38"/>
    <w:rsid w:val="003D6F73"/>
    <w:rsid w:val="003D726A"/>
    <w:rsid w:val="003D73C4"/>
    <w:rsid w:val="003D7856"/>
    <w:rsid w:val="003D78F9"/>
    <w:rsid w:val="003E06BE"/>
    <w:rsid w:val="003E0C64"/>
    <w:rsid w:val="003E1479"/>
    <w:rsid w:val="003E151B"/>
    <w:rsid w:val="003E1BAC"/>
    <w:rsid w:val="003E2359"/>
    <w:rsid w:val="003E23D7"/>
    <w:rsid w:val="003E2DF9"/>
    <w:rsid w:val="003E30CE"/>
    <w:rsid w:val="003E33E1"/>
    <w:rsid w:val="003E3E43"/>
    <w:rsid w:val="003E3F78"/>
    <w:rsid w:val="003E4351"/>
    <w:rsid w:val="003E495A"/>
    <w:rsid w:val="003E4A9C"/>
    <w:rsid w:val="003E4BF0"/>
    <w:rsid w:val="003E5CE7"/>
    <w:rsid w:val="003E6847"/>
    <w:rsid w:val="003E68F8"/>
    <w:rsid w:val="003E6ABD"/>
    <w:rsid w:val="003E7160"/>
    <w:rsid w:val="003E72FA"/>
    <w:rsid w:val="003E796E"/>
    <w:rsid w:val="003E7AB9"/>
    <w:rsid w:val="003E7BAC"/>
    <w:rsid w:val="003E7CF2"/>
    <w:rsid w:val="003E7F30"/>
    <w:rsid w:val="003F01CC"/>
    <w:rsid w:val="003F04B9"/>
    <w:rsid w:val="003F08CC"/>
    <w:rsid w:val="003F0951"/>
    <w:rsid w:val="003F187B"/>
    <w:rsid w:val="003F35FC"/>
    <w:rsid w:val="003F3EF8"/>
    <w:rsid w:val="003F47C0"/>
    <w:rsid w:val="003F4BB0"/>
    <w:rsid w:val="003F5940"/>
    <w:rsid w:val="003F63FD"/>
    <w:rsid w:val="003F6662"/>
    <w:rsid w:val="003F6A67"/>
    <w:rsid w:val="003F6D6F"/>
    <w:rsid w:val="003F7125"/>
    <w:rsid w:val="003F7CBB"/>
    <w:rsid w:val="004025ED"/>
    <w:rsid w:val="00402AC7"/>
    <w:rsid w:val="00402F48"/>
    <w:rsid w:val="004034D9"/>
    <w:rsid w:val="004036DC"/>
    <w:rsid w:val="00403B6E"/>
    <w:rsid w:val="004043BC"/>
    <w:rsid w:val="004046F6"/>
    <w:rsid w:val="00405694"/>
    <w:rsid w:val="00405FB7"/>
    <w:rsid w:val="00406B58"/>
    <w:rsid w:val="00406FCA"/>
    <w:rsid w:val="004078FF"/>
    <w:rsid w:val="00407D78"/>
    <w:rsid w:val="00407E41"/>
    <w:rsid w:val="00410151"/>
    <w:rsid w:val="0041178E"/>
    <w:rsid w:val="00411E7F"/>
    <w:rsid w:val="00411EDA"/>
    <w:rsid w:val="004120F6"/>
    <w:rsid w:val="004128B6"/>
    <w:rsid w:val="004130C7"/>
    <w:rsid w:val="0041322C"/>
    <w:rsid w:val="00413810"/>
    <w:rsid w:val="00413892"/>
    <w:rsid w:val="00414034"/>
    <w:rsid w:val="0041449C"/>
    <w:rsid w:val="0041473A"/>
    <w:rsid w:val="00414D47"/>
    <w:rsid w:val="00415199"/>
    <w:rsid w:val="00415840"/>
    <w:rsid w:val="004159D7"/>
    <w:rsid w:val="0041600D"/>
    <w:rsid w:val="004165C7"/>
    <w:rsid w:val="004168B8"/>
    <w:rsid w:val="00416B7C"/>
    <w:rsid w:val="00417302"/>
    <w:rsid w:val="0041754A"/>
    <w:rsid w:val="00417702"/>
    <w:rsid w:val="00417B3C"/>
    <w:rsid w:val="00417E21"/>
    <w:rsid w:val="00417FDB"/>
    <w:rsid w:val="00420269"/>
    <w:rsid w:val="00420420"/>
    <w:rsid w:val="0042096D"/>
    <w:rsid w:val="00420CE6"/>
    <w:rsid w:val="00420FE9"/>
    <w:rsid w:val="00421DEA"/>
    <w:rsid w:val="0042241E"/>
    <w:rsid w:val="00422A34"/>
    <w:rsid w:val="0042306F"/>
    <w:rsid w:val="004243E9"/>
    <w:rsid w:val="004257DF"/>
    <w:rsid w:val="00425B30"/>
    <w:rsid w:val="0042629F"/>
    <w:rsid w:val="00426892"/>
    <w:rsid w:val="0042699B"/>
    <w:rsid w:val="00426C21"/>
    <w:rsid w:val="00426EF8"/>
    <w:rsid w:val="004271A7"/>
    <w:rsid w:val="00427953"/>
    <w:rsid w:val="0042798D"/>
    <w:rsid w:val="00427C26"/>
    <w:rsid w:val="00430933"/>
    <w:rsid w:val="00431276"/>
    <w:rsid w:val="0043136C"/>
    <w:rsid w:val="00431529"/>
    <w:rsid w:val="00431671"/>
    <w:rsid w:val="004318DC"/>
    <w:rsid w:val="00431A1A"/>
    <w:rsid w:val="00431DBF"/>
    <w:rsid w:val="004321B2"/>
    <w:rsid w:val="00433701"/>
    <w:rsid w:val="00433C57"/>
    <w:rsid w:val="00433D75"/>
    <w:rsid w:val="00434850"/>
    <w:rsid w:val="00434EAE"/>
    <w:rsid w:val="00436616"/>
    <w:rsid w:val="00437E02"/>
    <w:rsid w:val="00437E3F"/>
    <w:rsid w:val="00440266"/>
    <w:rsid w:val="00440425"/>
    <w:rsid w:val="00440485"/>
    <w:rsid w:val="00440538"/>
    <w:rsid w:val="00440BBB"/>
    <w:rsid w:val="00441466"/>
    <w:rsid w:val="004420FB"/>
    <w:rsid w:val="00442A0A"/>
    <w:rsid w:val="00443096"/>
    <w:rsid w:val="00443B55"/>
    <w:rsid w:val="00444658"/>
    <w:rsid w:val="00444D2A"/>
    <w:rsid w:val="00445109"/>
    <w:rsid w:val="00445A3A"/>
    <w:rsid w:val="00446090"/>
    <w:rsid w:val="0044620F"/>
    <w:rsid w:val="00446221"/>
    <w:rsid w:val="004466CB"/>
    <w:rsid w:val="00446C0C"/>
    <w:rsid w:val="0044784A"/>
    <w:rsid w:val="00447C2A"/>
    <w:rsid w:val="00450993"/>
    <w:rsid w:val="00450F1A"/>
    <w:rsid w:val="00451E28"/>
    <w:rsid w:val="00451F73"/>
    <w:rsid w:val="004522AA"/>
    <w:rsid w:val="00452EAF"/>
    <w:rsid w:val="00452EC2"/>
    <w:rsid w:val="00453A09"/>
    <w:rsid w:val="00453C0F"/>
    <w:rsid w:val="00453D99"/>
    <w:rsid w:val="004541EF"/>
    <w:rsid w:val="00454574"/>
    <w:rsid w:val="004545E4"/>
    <w:rsid w:val="004545F3"/>
    <w:rsid w:val="0045473E"/>
    <w:rsid w:val="004551AD"/>
    <w:rsid w:val="00455936"/>
    <w:rsid w:val="00455A27"/>
    <w:rsid w:val="004561EC"/>
    <w:rsid w:val="004568C3"/>
    <w:rsid w:val="0045691A"/>
    <w:rsid w:val="00456953"/>
    <w:rsid w:val="00456ABA"/>
    <w:rsid w:val="00456EBD"/>
    <w:rsid w:val="0045777C"/>
    <w:rsid w:val="004579F4"/>
    <w:rsid w:val="004600BE"/>
    <w:rsid w:val="00460F86"/>
    <w:rsid w:val="00461413"/>
    <w:rsid w:val="00461FEC"/>
    <w:rsid w:val="00463147"/>
    <w:rsid w:val="004636E5"/>
    <w:rsid w:val="00464679"/>
    <w:rsid w:val="0046489A"/>
    <w:rsid w:val="00465351"/>
    <w:rsid w:val="004659FC"/>
    <w:rsid w:val="004665A6"/>
    <w:rsid w:val="00466A47"/>
    <w:rsid w:val="00466C99"/>
    <w:rsid w:val="00466CE6"/>
    <w:rsid w:val="00466E61"/>
    <w:rsid w:val="00467CC7"/>
    <w:rsid w:val="00467CDA"/>
    <w:rsid w:val="00467EDE"/>
    <w:rsid w:val="0047042C"/>
    <w:rsid w:val="004705D2"/>
    <w:rsid w:val="00470823"/>
    <w:rsid w:val="00470D6E"/>
    <w:rsid w:val="00470E9F"/>
    <w:rsid w:val="004710E0"/>
    <w:rsid w:val="00471164"/>
    <w:rsid w:val="004713FE"/>
    <w:rsid w:val="00471C0D"/>
    <w:rsid w:val="00471C8E"/>
    <w:rsid w:val="00471FFB"/>
    <w:rsid w:val="00472018"/>
    <w:rsid w:val="0047222A"/>
    <w:rsid w:val="00472620"/>
    <w:rsid w:val="00472A88"/>
    <w:rsid w:val="00472C4B"/>
    <w:rsid w:val="00473047"/>
    <w:rsid w:val="00473E0B"/>
    <w:rsid w:val="00474043"/>
    <w:rsid w:val="00474258"/>
    <w:rsid w:val="00474357"/>
    <w:rsid w:val="00474817"/>
    <w:rsid w:val="00474A4B"/>
    <w:rsid w:val="00474F7A"/>
    <w:rsid w:val="0047502A"/>
    <w:rsid w:val="00475A2E"/>
    <w:rsid w:val="00475D76"/>
    <w:rsid w:val="00476AE5"/>
    <w:rsid w:val="00476D08"/>
    <w:rsid w:val="004775F3"/>
    <w:rsid w:val="004803C4"/>
    <w:rsid w:val="00480475"/>
    <w:rsid w:val="00480EE7"/>
    <w:rsid w:val="0048139C"/>
    <w:rsid w:val="00481B7E"/>
    <w:rsid w:val="00481E05"/>
    <w:rsid w:val="004823E6"/>
    <w:rsid w:val="004836FD"/>
    <w:rsid w:val="00483AB8"/>
    <w:rsid w:val="00484324"/>
    <w:rsid w:val="0048499F"/>
    <w:rsid w:val="00484B3C"/>
    <w:rsid w:val="00484FA5"/>
    <w:rsid w:val="0048546A"/>
    <w:rsid w:val="004855D0"/>
    <w:rsid w:val="00485683"/>
    <w:rsid w:val="00485FA2"/>
    <w:rsid w:val="004866E4"/>
    <w:rsid w:val="00486740"/>
    <w:rsid w:val="00487BE5"/>
    <w:rsid w:val="00487DBF"/>
    <w:rsid w:val="00490620"/>
    <w:rsid w:val="00490D3E"/>
    <w:rsid w:val="00491282"/>
    <w:rsid w:val="004914AC"/>
    <w:rsid w:val="00491A68"/>
    <w:rsid w:val="00491D11"/>
    <w:rsid w:val="00493441"/>
    <w:rsid w:val="004934C0"/>
    <w:rsid w:val="00493B4D"/>
    <w:rsid w:val="00493C1F"/>
    <w:rsid w:val="004943DB"/>
    <w:rsid w:val="00494564"/>
    <w:rsid w:val="00494BEA"/>
    <w:rsid w:val="004953C9"/>
    <w:rsid w:val="004954E7"/>
    <w:rsid w:val="004954F3"/>
    <w:rsid w:val="0049572D"/>
    <w:rsid w:val="00495EDC"/>
    <w:rsid w:val="00496288"/>
    <w:rsid w:val="00496A01"/>
    <w:rsid w:val="00496A6E"/>
    <w:rsid w:val="004974A5"/>
    <w:rsid w:val="004A03DC"/>
    <w:rsid w:val="004A0A88"/>
    <w:rsid w:val="004A0AAB"/>
    <w:rsid w:val="004A0E7B"/>
    <w:rsid w:val="004A1ABE"/>
    <w:rsid w:val="004A1B4C"/>
    <w:rsid w:val="004A276D"/>
    <w:rsid w:val="004A2D54"/>
    <w:rsid w:val="004A2DA2"/>
    <w:rsid w:val="004A308C"/>
    <w:rsid w:val="004A33E4"/>
    <w:rsid w:val="004A3CBA"/>
    <w:rsid w:val="004A3CCB"/>
    <w:rsid w:val="004A473D"/>
    <w:rsid w:val="004A4B52"/>
    <w:rsid w:val="004A4C70"/>
    <w:rsid w:val="004A50E3"/>
    <w:rsid w:val="004A579B"/>
    <w:rsid w:val="004A64A4"/>
    <w:rsid w:val="004A6AC9"/>
    <w:rsid w:val="004A7041"/>
    <w:rsid w:val="004A73B8"/>
    <w:rsid w:val="004A7889"/>
    <w:rsid w:val="004B020D"/>
    <w:rsid w:val="004B0CDA"/>
    <w:rsid w:val="004B0D44"/>
    <w:rsid w:val="004B1239"/>
    <w:rsid w:val="004B145E"/>
    <w:rsid w:val="004B1808"/>
    <w:rsid w:val="004B224C"/>
    <w:rsid w:val="004B26A0"/>
    <w:rsid w:val="004B2F94"/>
    <w:rsid w:val="004B311B"/>
    <w:rsid w:val="004B36A3"/>
    <w:rsid w:val="004B4B19"/>
    <w:rsid w:val="004B4F8B"/>
    <w:rsid w:val="004B5AC4"/>
    <w:rsid w:val="004B5FE8"/>
    <w:rsid w:val="004B6753"/>
    <w:rsid w:val="004B6E6A"/>
    <w:rsid w:val="004B6EF8"/>
    <w:rsid w:val="004B7DAB"/>
    <w:rsid w:val="004C0146"/>
    <w:rsid w:val="004C0371"/>
    <w:rsid w:val="004C0684"/>
    <w:rsid w:val="004C09B4"/>
    <w:rsid w:val="004C0C32"/>
    <w:rsid w:val="004C1329"/>
    <w:rsid w:val="004C13DD"/>
    <w:rsid w:val="004C14DE"/>
    <w:rsid w:val="004C1575"/>
    <w:rsid w:val="004C19CD"/>
    <w:rsid w:val="004C1A1B"/>
    <w:rsid w:val="004C1F23"/>
    <w:rsid w:val="004C1F41"/>
    <w:rsid w:val="004C23CC"/>
    <w:rsid w:val="004C2545"/>
    <w:rsid w:val="004C3125"/>
    <w:rsid w:val="004C3C51"/>
    <w:rsid w:val="004C4D28"/>
    <w:rsid w:val="004C50FA"/>
    <w:rsid w:val="004C5430"/>
    <w:rsid w:val="004C5E33"/>
    <w:rsid w:val="004C6AB7"/>
    <w:rsid w:val="004C729F"/>
    <w:rsid w:val="004C7A41"/>
    <w:rsid w:val="004C7BFC"/>
    <w:rsid w:val="004C7FA3"/>
    <w:rsid w:val="004D0142"/>
    <w:rsid w:val="004D03EE"/>
    <w:rsid w:val="004D16E1"/>
    <w:rsid w:val="004D173A"/>
    <w:rsid w:val="004D1794"/>
    <w:rsid w:val="004D1974"/>
    <w:rsid w:val="004D265E"/>
    <w:rsid w:val="004D269B"/>
    <w:rsid w:val="004D3703"/>
    <w:rsid w:val="004D4145"/>
    <w:rsid w:val="004D469A"/>
    <w:rsid w:val="004D604C"/>
    <w:rsid w:val="004D62AB"/>
    <w:rsid w:val="004D64C4"/>
    <w:rsid w:val="004D6900"/>
    <w:rsid w:val="004D6BB5"/>
    <w:rsid w:val="004D6EEA"/>
    <w:rsid w:val="004D7649"/>
    <w:rsid w:val="004D76A5"/>
    <w:rsid w:val="004D78DC"/>
    <w:rsid w:val="004D7CD1"/>
    <w:rsid w:val="004D7E53"/>
    <w:rsid w:val="004D7F66"/>
    <w:rsid w:val="004E0087"/>
    <w:rsid w:val="004E106C"/>
    <w:rsid w:val="004E14C5"/>
    <w:rsid w:val="004E14E8"/>
    <w:rsid w:val="004E38E3"/>
    <w:rsid w:val="004E39F5"/>
    <w:rsid w:val="004E41FE"/>
    <w:rsid w:val="004E4D2C"/>
    <w:rsid w:val="004E4FC3"/>
    <w:rsid w:val="004E50D8"/>
    <w:rsid w:val="004E51B7"/>
    <w:rsid w:val="004E6135"/>
    <w:rsid w:val="004E6893"/>
    <w:rsid w:val="004E6B0C"/>
    <w:rsid w:val="004E72DF"/>
    <w:rsid w:val="004E7410"/>
    <w:rsid w:val="004E7FCD"/>
    <w:rsid w:val="004F0381"/>
    <w:rsid w:val="004F0C81"/>
    <w:rsid w:val="004F0F47"/>
    <w:rsid w:val="004F2429"/>
    <w:rsid w:val="004F2E32"/>
    <w:rsid w:val="004F35BC"/>
    <w:rsid w:val="004F384C"/>
    <w:rsid w:val="004F3A18"/>
    <w:rsid w:val="004F3C75"/>
    <w:rsid w:val="004F42E0"/>
    <w:rsid w:val="004F43FA"/>
    <w:rsid w:val="004F553A"/>
    <w:rsid w:val="004F5D14"/>
    <w:rsid w:val="004F623B"/>
    <w:rsid w:val="004F67DC"/>
    <w:rsid w:val="004F67FC"/>
    <w:rsid w:val="004F6DD7"/>
    <w:rsid w:val="004F74E1"/>
    <w:rsid w:val="004F78D8"/>
    <w:rsid w:val="004F78DD"/>
    <w:rsid w:val="004F7D10"/>
    <w:rsid w:val="004F7D5E"/>
    <w:rsid w:val="00500119"/>
    <w:rsid w:val="00501CD6"/>
    <w:rsid w:val="005021E1"/>
    <w:rsid w:val="00502352"/>
    <w:rsid w:val="00502459"/>
    <w:rsid w:val="00502537"/>
    <w:rsid w:val="00503152"/>
    <w:rsid w:val="00503324"/>
    <w:rsid w:val="00503326"/>
    <w:rsid w:val="0050474F"/>
    <w:rsid w:val="00504AD4"/>
    <w:rsid w:val="00505025"/>
    <w:rsid w:val="005050FF"/>
    <w:rsid w:val="005054F6"/>
    <w:rsid w:val="005055CC"/>
    <w:rsid w:val="005057A1"/>
    <w:rsid w:val="00505823"/>
    <w:rsid w:val="00505C29"/>
    <w:rsid w:val="00505C63"/>
    <w:rsid w:val="005062F7"/>
    <w:rsid w:val="005101FD"/>
    <w:rsid w:val="00510B64"/>
    <w:rsid w:val="00510F53"/>
    <w:rsid w:val="00511C4B"/>
    <w:rsid w:val="0051200B"/>
    <w:rsid w:val="00512ADB"/>
    <w:rsid w:val="00512CD7"/>
    <w:rsid w:val="00513244"/>
    <w:rsid w:val="00513457"/>
    <w:rsid w:val="005134C6"/>
    <w:rsid w:val="005135EB"/>
    <w:rsid w:val="00513D88"/>
    <w:rsid w:val="0051450B"/>
    <w:rsid w:val="0051544B"/>
    <w:rsid w:val="00515B04"/>
    <w:rsid w:val="00515F2C"/>
    <w:rsid w:val="00516076"/>
    <w:rsid w:val="0051649E"/>
    <w:rsid w:val="0051649F"/>
    <w:rsid w:val="005164DA"/>
    <w:rsid w:val="00516BAD"/>
    <w:rsid w:val="00517624"/>
    <w:rsid w:val="0051768B"/>
    <w:rsid w:val="00517874"/>
    <w:rsid w:val="00517EE7"/>
    <w:rsid w:val="00517F02"/>
    <w:rsid w:val="0052007E"/>
    <w:rsid w:val="00520767"/>
    <w:rsid w:val="0052120F"/>
    <w:rsid w:val="00521441"/>
    <w:rsid w:val="00521484"/>
    <w:rsid w:val="0052248F"/>
    <w:rsid w:val="00522859"/>
    <w:rsid w:val="0052363F"/>
    <w:rsid w:val="005236EF"/>
    <w:rsid w:val="00523849"/>
    <w:rsid w:val="00523E98"/>
    <w:rsid w:val="005247E6"/>
    <w:rsid w:val="00524D51"/>
    <w:rsid w:val="0052542D"/>
    <w:rsid w:val="00525EEA"/>
    <w:rsid w:val="00526B6F"/>
    <w:rsid w:val="00526F20"/>
    <w:rsid w:val="005270AD"/>
    <w:rsid w:val="005277E0"/>
    <w:rsid w:val="005279C5"/>
    <w:rsid w:val="00527EBA"/>
    <w:rsid w:val="00527F7F"/>
    <w:rsid w:val="005302B5"/>
    <w:rsid w:val="00530A2D"/>
    <w:rsid w:val="00530C16"/>
    <w:rsid w:val="005311C6"/>
    <w:rsid w:val="005318C7"/>
    <w:rsid w:val="00531ED4"/>
    <w:rsid w:val="005327E7"/>
    <w:rsid w:val="00532B7B"/>
    <w:rsid w:val="00532F89"/>
    <w:rsid w:val="005330BD"/>
    <w:rsid w:val="005332FD"/>
    <w:rsid w:val="005338BD"/>
    <w:rsid w:val="00533F6F"/>
    <w:rsid w:val="005340CF"/>
    <w:rsid w:val="005340F9"/>
    <w:rsid w:val="00534501"/>
    <w:rsid w:val="00534551"/>
    <w:rsid w:val="0053496A"/>
    <w:rsid w:val="00534A4F"/>
    <w:rsid w:val="00535153"/>
    <w:rsid w:val="005354DF"/>
    <w:rsid w:val="00535590"/>
    <w:rsid w:val="005357CD"/>
    <w:rsid w:val="00536706"/>
    <w:rsid w:val="00536DD9"/>
    <w:rsid w:val="0053732F"/>
    <w:rsid w:val="00540AAF"/>
    <w:rsid w:val="00540D5B"/>
    <w:rsid w:val="00540FAD"/>
    <w:rsid w:val="00541453"/>
    <w:rsid w:val="00541A05"/>
    <w:rsid w:val="00541CAA"/>
    <w:rsid w:val="005423F2"/>
    <w:rsid w:val="005426FF"/>
    <w:rsid w:val="00542FCC"/>
    <w:rsid w:val="00543611"/>
    <w:rsid w:val="005438AF"/>
    <w:rsid w:val="005446E8"/>
    <w:rsid w:val="005447E7"/>
    <w:rsid w:val="0054593F"/>
    <w:rsid w:val="00545C54"/>
    <w:rsid w:val="00545DB9"/>
    <w:rsid w:val="005460DA"/>
    <w:rsid w:val="00546FAE"/>
    <w:rsid w:val="005477C7"/>
    <w:rsid w:val="00547826"/>
    <w:rsid w:val="005479B0"/>
    <w:rsid w:val="00550558"/>
    <w:rsid w:val="00550817"/>
    <w:rsid w:val="00550880"/>
    <w:rsid w:val="005511AE"/>
    <w:rsid w:val="00551573"/>
    <w:rsid w:val="00551F0A"/>
    <w:rsid w:val="00552193"/>
    <w:rsid w:val="005524A3"/>
    <w:rsid w:val="0055257F"/>
    <w:rsid w:val="00552CE7"/>
    <w:rsid w:val="00552D2B"/>
    <w:rsid w:val="0055363A"/>
    <w:rsid w:val="00553742"/>
    <w:rsid w:val="005537BB"/>
    <w:rsid w:val="00553CC6"/>
    <w:rsid w:val="00554443"/>
    <w:rsid w:val="00554735"/>
    <w:rsid w:val="00554777"/>
    <w:rsid w:val="00554996"/>
    <w:rsid w:val="00554B79"/>
    <w:rsid w:val="0055510E"/>
    <w:rsid w:val="00555996"/>
    <w:rsid w:val="00555AA2"/>
    <w:rsid w:val="00555AFA"/>
    <w:rsid w:val="00555F00"/>
    <w:rsid w:val="0055651A"/>
    <w:rsid w:val="00557025"/>
    <w:rsid w:val="00557044"/>
    <w:rsid w:val="00557F67"/>
    <w:rsid w:val="005609DF"/>
    <w:rsid w:val="005610E4"/>
    <w:rsid w:val="005613A0"/>
    <w:rsid w:val="00562352"/>
    <w:rsid w:val="0056315D"/>
    <w:rsid w:val="005631DD"/>
    <w:rsid w:val="00563ADC"/>
    <w:rsid w:val="00563AF4"/>
    <w:rsid w:val="005640D9"/>
    <w:rsid w:val="00564179"/>
    <w:rsid w:val="00564B59"/>
    <w:rsid w:val="00565902"/>
    <w:rsid w:val="00565CB7"/>
    <w:rsid w:val="00565D31"/>
    <w:rsid w:val="00567BF5"/>
    <w:rsid w:val="0057065C"/>
    <w:rsid w:val="00570B90"/>
    <w:rsid w:val="00570C59"/>
    <w:rsid w:val="0057167C"/>
    <w:rsid w:val="00571E6C"/>
    <w:rsid w:val="00571FA9"/>
    <w:rsid w:val="00572D37"/>
    <w:rsid w:val="00573BD2"/>
    <w:rsid w:val="00573BD4"/>
    <w:rsid w:val="0057447F"/>
    <w:rsid w:val="005746C1"/>
    <w:rsid w:val="00574810"/>
    <w:rsid w:val="00574AF8"/>
    <w:rsid w:val="00574C5D"/>
    <w:rsid w:val="005752E9"/>
    <w:rsid w:val="005756C6"/>
    <w:rsid w:val="0057582A"/>
    <w:rsid w:val="00575878"/>
    <w:rsid w:val="00575EC4"/>
    <w:rsid w:val="00575F6B"/>
    <w:rsid w:val="00576567"/>
    <w:rsid w:val="00577015"/>
    <w:rsid w:val="00577FDC"/>
    <w:rsid w:val="00580041"/>
    <w:rsid w:val="0058191F"/>
    <w:rsid w:val="00581B04"/>
    <w:rsid w:val="00582582"/>
    <w:rsid w:val="00582AC7"/>
    <w:rsid w:val="00582B13"/>
    <w:rsid w:val="00582B39"/>
    <w:rsid w:val="0058303C"/>
    <w:rsid w:val="00583F5D"/>
    <w:rsid w:val="00584155"/>
    <w:rsid w:val="00584409"/>
    <w:rsid w:val="00584C49"/>
    <w:rsid w:val="0058526F"/>
    <w:rsid w:val="00585466"/>
    <w:rsid w:val="00585937"/>
    <w:rsid w:val="00586062"/>
    <w:rsid w:val="00586121"/>
    <w:rsid w:val="005861E3"/>
    <w:rsid w:val="0058672D"/>
    <w:rsid w:val="00586A22"/>
    <w:rsid w:val="005871BB"/>
    <w:rsid w:val="005875F2"/>
    <w:rsid w:val="00590544"/>
    <w:rsid w:val="005909C8"/>
    <w:rsid w:val="00590ED4"/>
    <w:rsid w:val="00591054"/>
    <w:rsid w:val="005910E5"/>
    <w:rsid w:val="005911EF"/>
    <w:rsid w:val="005916D6"/>
    <w:rsid w:val="00591CCE"/>
    <w:rsid w:val="00591D81"/>
    <w:rsid w:val="00592BEA"/>
    <w:rsid w:val="00592ED5"/>
    <w:rsid w:val="00592F2F"/>
    <w:rsid w:val="00593351"/>
    <w:rsid w:val="00593575"/>
    <w:rsid w:val="00593713"/>
    <w:rsid w:val="00593EDC"/>
    <w:rsid w:val="00594759"/>
    <w:rsid w:val="00595A16"/>
    <w:rsid w:val="00595DA5"/>
    <w:rsid w:val="00595E72"/>
    <w:rsid w:val="005960D5"/>
    <w:rsid w:val="00596733"/>
    <w:rsid w:val="00596A06"/>
    <w:rsid w:val="00596BAC"/>
    <w:rsid w:val="00596D36"/>
    <w:rsid w:val="005973CD"/>
    <w:rsid w:val="005974CF"/>
    <w:rsid w:val="005977B7"/>
    <w:rsid w:val="005A0245"/>
    <w:rsid w:val="005A0A53"/>
    <w:rsid w:val="005A0F21"/>
    <w:rsid w:val="005A12C2"/>
    <w:rsid w:val="005A1535"/>
    <w:rsid w:val="005A1984"/>
    <w:rsid w:val="005A20EC"/>
    <w:rsid w:val="005A2295"/>
    <w:rsid w:val="005A24BA"/>
    <w:rsid w:val="005A2686"/>
    <w:rsid w:val="005A2DB7"/>
    <w:rsid w:val="005A3015"/>
    <w:rsid w:val="005A3E32"/>
    <w:rsid w:val="005A3FC8"/>
    <w:rsid w:val="005A4340"/>
    <w:rsid w:val="005A436F"/>
    <w:rsid w:val="005A4538"/>
    <w:rsid w:val="005A4B41"/>
    <w:rsid w:val="005A525E"/>
    <w:rsid w:val="005A5486"/>
    <w:rsid w:val="005A5CEF"/>
    <w:rsid w:val="005A6888"/>
    <w:rsid w:val="005A6A84"/>
    <w:rsid w:val="005A6B1C"/>
    <w:rsid w:val="005A6CC8"/>
    <w:rsid w:val="005A6CE3"/>
    <w:rsid w:val="005A7065"/>
    <w:rsid w:val="005B0362"/>
    <w:rsid w:val="005B0574"/>
    <w:rsid w:val="005B0B15"/>
    <w:rsid w:val="005B13F5"/>
    <w:rsid w:val="005B1935"/>
    <w:rsid w:val="005B1DEC"/>
    <w:rsid w:val="005B256C"/>
    <w:rsid w:val="005B27AD"/>
    <w:rsid w:val="005B2B54"/>
    <w:rsid w:val="005B31F8"/>
    <w:rsid w:val="005B3346"/>
    <w:rsid w:val="005B33B4"/>
    <w:rsid w:val="005B40FF"/>
    <w:rsid w:val="005B4162"/>
    <w:rsid w:val="005B4175"/>
    <w:rsid w:val="005B44BB"/>
    <w:rsid w:val="005B4C34"/>
    <w:rsid w:val="005B4CA0"/>
    <w:rsid w:val="005B4D07"/>
    <w:rsid w:val="005B4E43"/>
    <w:rsid w:val="005B53EA"/>
    <w:rsid w:val="005B594C"/>
    <w:rsid w:val="005B5C84"/>
    <w:rsid w:val="005B626C"/>
    <w:rsid w:val="005B62FB"/>
    <w:rsid w:val="005B6585"/>
    <w:rsid w:val="005B6B56"/>
    <w:rsid w:val="005B6C90"/>
    <w:rsid w:val="005B6EC8"/>
    <w:rsid w:val="005B7091"/>
    <w:rsid w:val="005B75E5"/>
    <w:rsid w:val="005B7DC5"/>
    <w:rsid w:val="005C00CB"/>
    <w:rsid w:val="005C03E7"/>
    <w:rsid w:val="005C10DE"/>
    <w:rsid w:val="005C1195"/>
    <w:rsid w:val="005C1456"/>
    <w:rsid w:val="005C3244"/>
    <w:rsid w:val="005C3441"/>
    <w:rsid w:val="005C349C"/>
    <w:rsid w:val="005C36A6"/>
    <w:rsid w:val="005C3E67"/>
    <w:rsid w:val="005C44CB"/>
    <w:rsid w:val="005C4C13"/>
    <w:rsid w:val="005C529A"/>
    <w:rsid w:val="005C6335"/>
    <w:rsid w:val="005C6E96"/>
    <w:rsid w:val="005C7E9C"/>
    <w:rsid w:val="005C7F09"/>
    <w:rsid w:val="005D03A0"/>
    <w:rsid w:val="005D1379"/>
    <w:rsid w:val="005D2130"/>
    <w:rsid w:val="005D269C"/>
    <w:rsid w:val="005D30FF"/>
    <w:rsid w:val="005D3206"/>
    <w:rsid w:val="005D3217"/>
    <w:rsid w:val="005D3D3F"/>
    <w:rsid w:val="005D41F6"/>
    <w:rsid w:val="005D4364"/>
    <w:rsid w:val="005D4489"/>
    <w:rsid w:val="005D45C1"/>
    <w:rsid w:val="005D475D"/>
    <w:rsid w:val="005D549F"/>
    <w:rsid w:val="005D5565"/>
    <w:rsid w:val="005D5725"/>
    <w:rsid w:val="005D6699"/>
    <w:rsid w:val="005D6E9F"/>
    <w:rsid w:val="005D6F27"/>
    <w:rsid w:val="005D7267"/>
    <w:rsid w:val="005D7476"/>
    <w:rsid w:val="005D75BF"/>
    <w:rsid w:val="005D776F"/>
    <w:rsid w:val="005D7982"/>
    <w:rsid w:val="005D7CE0"/>
    <w:rsid w:val="005E04F1"/>
    <w:rsid w:val="005E0E59"/>
    <w:rsid w:val="005E141D"/>
    <w:rsid w:val="005E17C4"/>
    <w:rsid w:val="005E22A3"/>
    <w:rsid w:val="005E231B"/>
    <w:rsid w:val="005E36E4"/>
    <w:rsid w:val="005E39E0"/>
    <w:rsid w:val="005E3AC0"/>
    <w:rsid w:val="005E3B36"/>
    <w:rsid w:val="005E40A4"/>
    <w:rsid w:val="005E43AA"/>
    <w:rsid w:val="005E4968"/>
    <w:rsid w:val="005E497C"/>
    <w:rsid w:val="005E5D18"/>
    <w:rsid w:val="005E653E"/>
    <w:rsid w:val="005E6732"/>
    <w:rsid w:val="005E67AB"/>
    <w:rsid w:val="005E6DA4"/>
    <w:rsid w:val="005E6F1E"/>
    <w:rsid w:val="005E6FF0"/>
    <w:rsid w:val="005E7360"/>
    <w:rsid w:val="005E76A0"/>
    <w:rsid w:val="005E77A8"/>
    <w:rsid w:val="005E7E1C"/>
    <w:rsid w:val="005F0BFA"/>
    <w:rsid w:val="005F0CDB"/>
    <w:rsid w:val="005F1960"/>
    <w:rsid w:val="005F1B88"/>
    <w:rsid w:val="005F20E6"/>
    <w:rsid w:val="005F2274"/>
    <w:rsid w:val="005F2395"/>
    <w:rsid w:val="005F2EB5"/>
    <w:rsid w:val="005F357D"/>
    <w:rsid w:val="005F3CE6"/>
    <w:rsid w:val="005F4587"/>
    <w:rsid w:val="005F492B"/>
    <w:rsid w:val="005F4A5C"/>
    <w:rsid w:val="005F5104"/>
    <w:rsid w:val="005F57AD"/>
    <w:rsid w:val="005F5BA2"/>
    <w:rsid w:val="005F5F45"/>
    <w:rsid w:val="005F6364"/>
    <w:rsid w:val="005F6448"/>
    <w:rsid w:val="005F6621"/>
    <w:rsid w:val="005F6A16"/>
    <w:rsid w:val="005F6D78"/>
    <w:rsid w:val="005F6EC6"/>
    <w:rsid w:val="005F6FB0"/>
    <w:rsid w:val="00600079"/>
    <w:rsid w:val="0060078E"/>
    <w:rsid w:val="00600C03"/>
    <w:rsid w:val="00601257"/>
    <w:rsid w:val="00601574"/>
    <w:rsid w:val="00601730"/>
    <w:rsid w:val="00601871"/>
    <w:rsid w:val="00602EC6"/>
    <w:rsid w:val="00603AEF"/>
    <w:rsid w:val="00603D05"/>
    <w:rsid w:val="00603E36"/>
    <w:rsid w:val="00603E63"/>
    <w:rsid w:val="00604758"/>
    <w:rsid w:val="00604920"/>
    <w:rsid w:val="00604B52"/>
    <w:rsid w:val="00604BEB"/>
    <w:rsid w:val="00605026"/>
    <w:rsid w:val="00605194"/>
    <w:rsid w:val="0060552B"/>
    <w:rsid w:val="00605876"/>
    <w:rsid w:val="00605904"/>
    <w:rsid w:val="00606638"/>
    <w:rsid w:val="0060694B"/>
    <w:rsid w:val="00606F32"/>
    <w:rsid w:val="006075E9"/>
    <w:rsid w:val="00607DC7"/>
    <w:rsid w:val="00607F8A"/>
    <w:rsid w:val="006104AA"/>
    <w:rsid w:val="0061096B"/>
    <w:rsid w:val="0061117C"/>
    <w:rsid w:val="006113ED"/>
    <w:rsid w:val="0061157B"/>
    <w:rsid w:val="00611734"/>
    <w:rsid w:val="00611ADA"/>
    <w:rsid w:val="00612904"/>
    <w:rsid w:val="00612C98"/>
    <w:rsid w:val="00613798"/>
    <w:rsid w:val="00613B32"/>
    <w:rsid w:val="00613C00"/>
    <w:rsid w:val="00614A27"/>
    <w:rsid w:val="00614F1C"/>
    <w:rsid w:val="00615626"/>
    <w:rsid w:val="00615A43"/>
    <w:rsid w:val="00615C37"/>
    <w:rsid w:val="00615DFB"/>
    <w:rsid w:val="006165A8"/>
    <w:rsid w:val="006167BC"/>
    <w:rsid w:val="00616876"/>
    <w:rsid w:val="00616C4B"/>
    <w:rsid w:val="00616D0A"/>
    <w:rsid w:val="00617435"/>
    <w:rsid w:val="006174BA"/>
    <w:rsid w:val="00617A89"/>
    <w:rsid w:val="00617B6D"/>
    <w:rsid w:val="00617EC9"/>
    <w:rsid w:val="00617F92"/>
    <w:rsid w:val="006202DE"/>
    <w:rsid w:val="00620BBA"/>
    <w:rsid w:val="00621643"/>
    <w:rsid w:val="006217CD"/>
    <w:rsid w:val="00621A2A"/>
    <w:rsid w:val="00621D56"/>
    <w:rsid w:val="0062221C"/>
    <w:rsid w:val="006223DE"/>
    <w:rsid w:val="00622B7F"/>
    <w:rsid w:val="00622E3C"/>
    <w:rsid w:val="006231EC"/>
    <w:rsid w:val="006239C0"/>
    <w:rsid w:val="006241A6"/>
    <w:rsid w:val="006245CB"/>
    <w:rsid w:val="0062464E"/>
    <w:rsid w:val="00624915"/>
    <w:rsid w:val="00625F23"/>
    <w:rsid w:val="00626120"/>
    <w:rsid w:val="006270DB"/>
    <w:rsid w:val="0062764F"/>
    <w:rsid w:val="00627A74"/>
    <w:rsid w:val="00627AF2"/>
    <w:rsid w:val="00627BAC"/>
    <w:rsid w:val="00627E21"/>
    <w:rsid w:val="006306E6"/>
    <w:rsid w:val="00631007"/>
    <w:rsid w:val="0063198F"/>
    <w:rsid w:val="00631A81"/>
    <w:rsid w:val="00631DDC"/>
    <w:rsid w:val="00631F0D"/>
    <w:rsid w:val="0063217D"/>
    <w:rsid w:val="006323BF"/>
    <w:rsid w:val="00632A44"/>
    <w:rsid w:val="00632A49"/>
    <w:rsid w:val="00633322"/>
    <w:rsid w:val="006335CB"/>
    <w:rsid w:val="00633651"/>
    <w:rsid w:val="00633FF7"/>
    <w:rsid w:val="00634084"/>
    <w:rsid w:val="006341DE"/>
    <w:rsid w:val="006347E8"/>
    <w:rsid w:val="006349CF"/>
    <w:rsid w:val="00634B6A"/>
    <w:rsid w:val="00634C73"/>
    <w:rsid w:val="00634C8B"/>
    <w:rsid w:val="00635630"/>
    <w:rsid w:val="00635B59"/>
    <w:rsid w:val="00636529"/>
    <w:rsid w:val="00636DF1"/>
    <w:rsid w:val="00636EA0"/>
    <w:rsid w:val="00637A0E"/>
    <w:rsid w:val="00637E46"/>
    <w:rsid w:val="006408E1"/>
    <w:rsid w:val="00641129"/>
    <w:rsid w:val="00641544"/>
    <w:rsid w:val="00641F30"/>
    <w:rsid w:val="00642829"/>
    <w:rsid w:val="0064283A"/>
    <w:rsid w:val="006431E4"/>
    <w:rsid w:val="00643906"/>
    <w:rsid w:val="00643FA8"/>
    <w:rsid w:val="006441AA"/>
    <w:rsid w:val="006447EF"/>
    <w:rsid w:val="00644FAC"/>
    <w:rsid w:val="0064507B"/>
    <w:rsid w:val="00645AF3"/>
    <w:rsid w:val="00646111"/>
    <w:rsid w:val="00646CE2"/>
    <w:rsid w:val="00646DE2"/>
    <w:rsid w:val="006478FD"/>
    <w:rsid w:val="00647A84"/>
    <w:rsid w:val="006503C8"/>
    <w:rsid w:val="00650F37"/>
    <w:rsid w:val="00651662"/>
    <w:rsid w:val="0065178D"/>
    <w:rsid w:val="006519AC"/>
    <w:rsid w:val="00651AF6"/>
    <w:rsid w:val="0065219A"/>
    <w:rsid w:val="006526C0"/>
    <w:rsid w:val="00652A50"/>
    <w:rsid w:val="00652D06"/>
    <w:rsid w:val="00653AB3"/>
    <w:rsid w:val="00653B1A"/>
    <w:rsid w:val="00653FB0"/>
    <w:rsid w:val="00654234"/>
    <w:rsid w:val="00654CD7"/>
    <w:rsid w:val="006556D1"/>
    <w:rsid w:val="00655C3F"/>
    <w:rsid w:val="00655D80"/>
    <w:rsid w:val="00656F22"/>
    <w:rsid w:val="0065789C"/>
    <w:rsid w:val="00657F1A"/>
    <w:rsid w:val="0066000A"/>
    <w:rsid w:val="00660848"/>
    <w:rsid w:val="006609CD"/>
    <w:rsid w:val="00660B47"/>
    <w:rsid w:val="006618C4"/>
    <w:rsid w:val="006618EF"/>
    <w:rsid w:val="006620F6"/>
    <w:rsid w:val="006622BD"/>
    <w:rsid w:val="00662E01"/>
    <w:rsid w:val="00662E3D"/>
    <w:rsid w:val="00663265"/>
    <w:rsid w:val="006633C7"/>
    <w:rsid w:val="00664269"/>
    <w:rsid w:val="00664901"/>
    <w:rsid w:val="00664F73"/>
    <w:rsid w:val="00666767"/>
    <w:rsid w:val="0066693E"/>
    <w:rsid w:val="00666D83"/>
    <w:rsid w:val="006672BF"/>
    <w:rsid w:val="006673D9"/>
    <w:rsid w:val="00667B37"/>
    <w:rsid w:val="00670F7A"/>
    <w:rsid w:val="006710B4"/>
    <w:rsid w:val="00671295"/>
    <w:rsid w:val="00671314"/>
    <w:rsid w:val="00671499"/>
    <w:rsid w:val="006718F2"/>
    <w:rsid w:val="0067194A"/>
    <w:rsid w:val="00671E52"/>
    <w:rsid w:val="006724FE"/>
    <w:rsid w:val="00672716"/>
    <w:rsid w:val="00672C69"/>
    <w:rsid w:val="00672F73"/>
    <w:rsid w:val="00673622"/>
    <w:rsid w:val="00673A1F"/>
    <w:rsid w:val="00674844"/>
    <w:rsid w:val="00674B40"/>
    <w:rsid w:val="00674EFF"/>
    <w:rsid w:val="00675085"/>
    <w:rsid w:val="00676C3E"/>
    <w:rsid w:val="00676C96"/>
    <w:rsid w:val="00676CEF"/>
    <w:rsid w:val="0067716C"/>
    <w:rsid w:val="00677A8F"/>
    <w:rsid w:val="00677BA6"/>
    <w:rsid w:val="00677F96"/>
    <w:rsid w:val="006805CE"/>
    <w:rsid w:val="006809F9"/>
    <w:rsid w:val="00680C05"/>
    <w:rsid w:val="00680D61"/>
    <w:rsid w:val="00680DDE"/>
    <w:rsid w:val="006817F0"/>
    <w:rsid w:val="00681C11"/>
    <w:rsid w:val="00682842"/>
    <w:rsid w:val="00682A22"/>
    <w:rsid w:val="00682BDC"/>
    <w:rsid w:val="00682C63"/>
    <w:rsid w:val="00682DEF"/>
    <w:rsid w:val="00682EE9"/>
    <w:rsid w:val="006835D2"/>
    <w:rsid w:val="006837EE"/>
    <w:rsid w:val="0068409B"/>
    <w:rsid w:val="0068425B"/>
    <w:rsid w:val="00684800"/>
    <w:rsid w:val="00684EC6"/>
    <w:rsid w:val="00685911"/>
    <w:rsid w:val="00685D1A"/>
    <w:rsid w:val="006860B9"/>
    <w:rsid w:val="0068650D"/>
    <w:rsid w:val="00687F5F"/>
    <w:rsid w:val="00690167"/>
    <w:rsid w:val="00690547"/>
    <w:rsid w:val="00690F50"/>
    <w:rsid w:val="00691109"/>
    <w:rsid w:val="00691275"/>
    <w:rsid w:val="006918CC"/>
    <w:rsid w:val="00691D0E"/>
    <w:rsid w:val="00691E31"/>
    <w:rsid w:val="00692169"/>
    <w:rsid w:val="0069279D"/>
    <w:rsid w:val="006927C8"/>
    <w:rsid w:val="00693270"/>
    <w:rsid w:val="00693C41"/>
    <w:rsid w:val="00694059"/>
    <w:rsid w:val="006951E7"/>
    <w:rsid w:val="00695831"/>
    <w:rsid w:val="0069612E"/>
    <w:rsid w:val="00696795"/>
    <w:rsid w:val="00696E9F"/>
    <w:rsid w:val="0069765D"/>
    <w:rsid w:val="00697A23"/>
    <w:rsid w:val="00697A4A"/>
    <w:rsid w:val="00697F54"/>
    <w:rsid w:val="006A003B"/>
    <w:rsid w:val="006A0306"/>
    <w:rsid w:val="006A03AB"/>
    <w:rsid w:val="006A0A6E"/>
    <w:rsid w:val="006A10CF"/>
    <w:rsid w:val="006A14C9"/>
    <w:rsid w:val="006A1698"/>
    <w:rsid w:val="006A1CDE"/>
    <w:rsid w:val="006A1F7C"/>
    <w:rsid w:val="006A1FDD"/>
    <w:rsid w:val="006A2759"/>
    <w:rsid w:val="006A2996"/>
    <w:rsid w:val="006A48CE"/>
    <w:rsid w:val="006A5201"/>
    <w:rsid w:val="006A5859"/>
    <w:rsid w:val="006A69B3"/>
    <w:rsid w:val="006A69DF"/>
    <w:rsid w:val="006A69EB"/>
    <w:rsid w:val="006A703A"/>
    <w:rsid w:val="006B00FF"/>
    <w:rsid w:val="006B0357"/>
    <w:rsid w:val="006B12C6"/>
    <w:rsid w:val="006B1EBB"/>
    <w:rsid w:val="006B1F5E"/>
    <w:rsid w:val="006B3BAF"/>
    <w:rsid w:val="006B4228"/>
    <w:rsid w:val="006B44C3"/>
    <w:rsid w:val="006B4627"/>
    <w:rsid w:val="006B525E"/>
    <w:rsid w:val="006B56DF"/>
    <w:rsid w:val="006B5A04"/>
    <w:rsid w:val="006B76B3"/>
    <w:rsid w:val="006B7BAB"/>
    <w:rsid w:val="006B7E28"/>
    <w:rsid w:val="006C0C21"/>
    <w:rsid w:val="006C0D0D"/>
    <w:rsid w:val="006C18A8"/>
    <w:rsid w:val="006C1BC9"/>
    <w:rsid w:val="006C1E93"/>
    <w:rsid w:val="006C1F72"/>
    <w:rsid w:val="006C31B2"/>
    <w:rsid w:val="006C32E0"/>
    <w:rsid w:val="006C3790"/>
    <w:rsid w:val="006C3FC5"/>
    <w:rsid w:val="006C4268"/>
    <w:rsid w:val="006C495D"/>
    <w:rsid w:val="006C4D28"/>
    <w:rsid w:val="006C6164"/>
    <w:rsid w:val="006D0E5A"/>
    <w:rsid w:val="006D12B6"/>
    <w:rsid w:val="006D166B"/>
    <w:rsid w:val="006D185D"/>
    <w:rsid w:val="006D25F9"/>
    <w:rsid w:val="006D2E87"/>
    <w:rsid w:val="006D2FED"/>
    <w:rsid w:val="006D3791"/>
    <w:rsid w:val="006D3AEA"/>
    <w:rsid w:val="006D4437"/>
    <w:rsid w:val="006D4972"/>
    <w:rsid w:val="006D4ED1"/>
    <w:rsid w:val="006D5806"/>
    <w:rsid w:val="006D5A51"/>
    <w:rsid w:val="006D5CB9"/>
    <w:rsid w:val="006D6378"/>
    <w:rsid w:val="006D64EB"/>
    <w:rsid w:val="006D72F5"/>
    <w:rsid w:val="006D73D1"/>
    <w:rsid w:val="006D73DF"/>
    <w:rsid w:val="006D742D"/>
    <w:rsid w:val="006D7515"/>
    <w:rsid w:val="006E0131"/>
    <w:rsid w:val="006E06E4"/>
    <w:rsid w:val="006E0859"/>
    <w:rsid w:val="006E0920"/>
    <w:rsid w:val="006E0ABF"/>
    <w:rsid w:val="006E0B1B"/>
    <w:rsid w:val="006E0B37"/>
    <w:rsid w:val="006E1330"/>
    <w:rsid w:val="006E13F2"/>
    <w:rsid w:val="006E171B"/>
    <w:rsid w:val="006E2348"/>
    <w:rsid w:val="006E25CD"/>
    <w:rsid w:val="006E294B"/>
    <w:rsid w:val="006E2B41"/>
    <w:rsid w:val="006E310C"/>
    <w:rsid w:val="006E3255"/>
    <w:rsid w:val="006E4144"/>
    <w:rsid w:val="006E6732"/>
    <w:rsid w:val="006E7227"/>
    <w:rsid w:val="006E72A2"/>
    <w:rsid w:val="006E78EF"/>
    <w:rsid w:val="006E7F16"/>
    <w:rsid w:val="006F0B73"/>
    <w:rsid w:val="006F0D3C"/>
    <w:rsid w:val="006F1080"/>
    <w:rsid w:val="006F174A"/>
    <w:rsid w:val="006F17B9"/>
    <w:rsid w:val="006F19DA"/>
    <w:rsid w:val="006F238F"/>
    <w:rsid w:val="006F2C47"/>
    <w:rsid w:val="006F2E1E"/>
    <w:rsid w:val="006F3A00"/>
    <w:rsid w:val="006F3E77"/>
    <w:rsid w:val="006F4174"/>
    <w:rsid w:val="006F493C"/>
    <w:rsid w:val="006F5351"/>
    <w:rsid w:val="006F68A5"/>
    <w:rsid w:val="006F7269"/>
    <w:rsid w:val="006F77D4"/>
    <w:rsid w:val="006F7C3D"/>
    <w:rsid w:val="006F7D43"/>
    <w:rsid w:val="007000B0"/>
    <w:rsid w:val="0070010A"/>
    <w:rsid w:val="007002AC"/>
    <w:rsid w:val="007010C6"/>
    <w:rsid w:val="00701B99"/>
    <w:rsid w:val="00701FF3"/>
    <w:rsid w:val="00702D71"/>
    <w:rsid w:val="007034A4"/>
    <w:rsid w:val="00703E8B"/>
    <w:rsid w:val="0070413E"/>
    <w:rsid w:val="007041A7"/>
    <w:rsid w:val="007041C7"/>
    <w:rsid w:val="00704801"/>
    <w:rsid w:val="007050F7"/>
    <w:rsid w:val="007053C5"/>
    <w:rsid w:val="00705874"/>
    <w:rsid w:val="007059AC"/>
    <w:rsid w:val="00706200"/>
    <w:rsid w:val="00706A06"/>
    <w:rsid w:val="00707D42"/>
    <w:rsid w:val="00710433"/>
    <w:rsid w:val="00710C5D"/>
    <w:rsid w:val="00710FCD"/>
    <w:rsid w:val="00712527"/>
    <w:rsid w:val="00712C46"/>
    <w:rsid w:val="00712C8B"/>
    <w:rsid w:val="0071353E"/>
    <w:rsid w:val="007135ED"/>
    <w:rsid w:val="00713626"/>
    <w:rsid w:val="00714586"/>
    <w:rsid w:val="007148F2"/>
    <w:rsid w:val="00715629"/>
    <w:rsid w:val="00715A41"/>
    <w:rsid w:val="00715F0A"/>
    <w:rsid w:val="00716476"/>
    <w:rsid w:val="007165AC"/>
    <w:rsid w:val="007168E6"/>
    <w:rsid w:val="00716A47"/>
    <w:rsid w:val="00716B6F"/>
    <w:rsid w:val="007172C3"/>
    <w:rsid w:val="0071774B"/>
    <w:rsid w:val="00717AE8"/>
    <w:rsid w:val="00720768"/>
    <w:rsid w:val="00720DFD"/>
    <w:rsid w:val="00721BEC"/>
    <w:rsid w:val="00721CA0"/>
    <w:rsid w:val="0072203F"/>
    <w:rsid w:val="00722D61"/>
    <w:rsid w:val="007236CB"/>
    <w:rsid w:val="00724017"/>
    <w:rsid w:val="0072420A"/>
    <w:rsid w:val="007243D8"/>
    <w:rsid w:val="0072456B"/>
    <w:rsid w:val="0072479B"/>
    <w:rsid w:val="00724D57"/>
    <w:rsid w:val="007253A7"/>
    <w:rsid w:val="007258B7"/>
    <w:rsid w:val="00725929"/>
    <w:rsid w:val="00725B91"/>
    <w:rsid w:val="007274B1"/>
    <w:rsid w:val="0072754C"/>
    <w:rsid w:val="00727614"/>
    <w:rsid w:val="00730A28"/>
    <w:rsid w:val="00730E04"/>
    <w:rsid w:val="0073129A"/>
    <w:rsid w:val="00731D49"/>
    <w:rsid w:val="0073250D"/>
    <w:rsid w:val="0073315E"/>
    <w:rsid w:val="00733849"/>
    <w:rsid w:val="0073392B"/>
    <w:rsid w:val="00733C90"/>
    <w:rsid w:val="00733D19"/>
    <w:rsid w:val="00734350"/>
    <w:rsid w:val="00734364"/>
    <w:rsid w:val="00735248"/>
    <w:rsid w:val="007352D3"/>
    <w:rsid w:val="00735CEB"/>
    <w:rsid w:val="00735F5E"/>
    <w:rsid w:val="007361E7"/>
    <w:rsid w:val="00736825"/>
    <w:rsid w:val="007368B2"/>
    <w:rsid w:val="00736F9D"/>
    <w:rsid w:val="00736FAE"/>
    <w:rsid w:val="00737201"/>
    <w:rsid w:val="0073760B"/>
    <w:rsid w:val="007378AA"/>
    <w:rsid w:val="007378B6"/>
    <w:rsid w:val="00740338"/>
    <w:rsid w:val="0074094C"/>
    <w:rsid w:val="00740D8A"/>
    <w:rsid w:val="007410BD"/>
    <w:rsid w:val="00741213"/>
    <w:rsid w:val="0074147B"/>
    <w:rsid w:val="00741EC7"/>
    <w:rsid w:val="00741FB3"/>
    <w:rsid w:val="007424C7"/>
    <w:rsid w:val="0074292A"/>
    <w:rsid w:val="00742B65"/>
    <w:rsid w:val="00742E68"/>
    <w:rsid w:val="00742E93"/>
    <w:rsid w:val="0074302C"/>
    <w:rsid w:val="00743D83"/>
    <w:rsid w:val="00743E33"/>
    <w:rsid w:val="00744002"/>
    <w:rsid w:val="00744218"/>
    <w:rsid w:val="00744430"/>
    <w:rsid w:val="007444A7"/>
    <w:rsid w:val="0074464F"/>
    <w:rsid w:val="007446D6"/>
    <w:rsid w:val="00744A82"/>
    <w:rsid w:val="00744A8B"/>
    <w:rsid w:val="00744AA0"/>
    <w:rsid w:val="007455AF"/>
    <w:rsid w:val="0074571B"/>
    <w:rsid w:val="007459C2"/>
    <w:rsid w:val="007459F2"/>
    <w:rsid w:val="00745B69"/>
    <w:rsid w:val="00745C70"/>
    <w:rsid w:val="00745CBE"/>
    <w:rsid w:val="00746372"/>
    <w:rsid w:val="007469F6"/>
    <w:rsid w:val="007472AB"/>
    <w:rsid w:val="00747517"/>
    <w:rsid w:val="0074752D"/>
    <w:rsid w:val="00747D01"/>
    <w:rsid w:val="00750078"/>
    <w:rsid w:val="00750A5A"/>
    <w:rsid w:val="00750F47"/>
    <w:rsid w:val="00751905"/>
    <w:rsid w:val="0075268F"/>
    <w:rsid w:val="00752B88"/>
    <w:rsid w:val="00753B25"/>
    <w:rsid w:val="00753BB4"/>
    <w:rsid w:val="007544E6"/>
    <w:rsid w:val="007544FC"/>
    <w:rsid w:val="00754C79"/>
    <w:rsid w:val="007550DD"/>
    <w:rsid w:val="0075585B"/>
    <w:rsid w:val="00756116"/>
    <w:rsid w:val="0075635A"/>
    <w:rsid w:val="00756ABF"/>
    <w:rsid w:val="00756E46"/>
    <w:rsid w:val="00757FDF"/>
    <w:rsid w:val="00760EDC"/>
    <w:rsid w:val="00761090"/>
    <w:rsid w:val="00761415"/>
    <w:rsid w:val="00761741"/>
    <w:rsid w:val="00761DA4"/>
    <w:rsid w:val="007620BD"/>
    <w:rsid w:val="007622EE"/>
    <w:rsid w:val="007627A5"/>
    <w:rsid w:val="00762E22"/>
    <w:rsid w:val="00762F7D"/>
    <w:rsid w:val="0076368F"/>
    <w:rsid w:val="00763911"/>
    <w:rsid w:val="0076419B"/>
    <w:rsid w:val="007643ED"/>
    <w:rsid w:val="007645DF"/>
    <w:rsid w:val="00764665"/>
    <w:rsid w:val="007647FA"/>
    <w:rsid w:val="007648CB"/>
    <w:rsid w:val="0076502F"/>
    <w:rsid w:val="0076518C"/>
    <w:rsid w:val="007654F2"/>
    <w:rsid w:val="00765C46"/>
    <w:rsid w:val="00765D8B"/>
    <w:rsid w:val="00765DB3"/>
    <w:rsid w:val="007674F0"/>
    <w:rsid w:val="00767616"/>
    <w:rsid w:val="00767735"/>
    <w:rsid w:val="00767EE4"/>
    <w:rsid w:val="007703C3"/>
    <w:rsid w:val="00770879"/>
    <w:rsid w:val="00771A15"/>
    <w:rsid w:val="00771D2C"/>
    <w:rsid w:val="00773DDC"/>
    <w:rsid w:val="00773F8F"/>
    <w:rsid w:val="007743C0"/>
    <w:rsid w:val="00774FF2"/>
    <w:rsid w:val="00775882"/>
    <w:rsid w:val="00775C65"/>
    <w:rsid w:val="007764DE"/>
    <w:rsid w:val="007766A0"/>
    <w:rsid w:val="00776A2D"/>
    <w:rsid w:val="00776C18"/>
    <w:rsid w:val="00777E7B"/>
    <w:rsid w:val="00777EC8"/>
    <w:rsid w:val="007809E4"/>
    <w:rsid w:val="00780DAC"/>
    <w:rsid w:val="00780F99"/>
    <w:rsid w:val="007814BE"/>
    <w:rsid w:val="0078154E"/>
    <w:rsid w:val="00782B04"/>
    <w:rsid w:val="00782DB8"/>
    <w:rsid w:val="00782DDA"/>
    <w:rsid w:val="00783647"/>
    <w:rsid w:val="00783E14"/>
    <w:rsid w:val="007842D6"/>
    <w:rsid w:val="007843B6"/>
    <w:rsid w:val="007843DD"/>
    <w:rsid w:val="0078515C"/>
    <w:rsid w:val="007852D0"/>
    <w:rsid w:val="00785988"/>
    <w:rsid w:val="00785D21"/>
    <w:rsid w:val="00786DC9"/>
    <w:rsid w:val="007875E8"/>
    <w:rsid w:val="00787931"/>
    <w:rsid w:val="00790064"/>
    <w:rsid w:val="00790443"/>
    <w:rsid w:val="00790AE4"/>
    <w:rsid w:val="00790EF8"/>
    <w:rsid w:val="00791327"/>
    <w:rsid w:val="0079180E"/>
    <w:rsid w:val="00791A41"/>
    <w:rsid w:val="00791B54"/>
    <w:rsid w:val="00791C3E"/>
    <w:rsid w:val="00791E19"/>
    <w:rsid w:val="00792B38"/>
    <w:rsid w:val="00792C83"/>
    <w:rsid w:val="00792EF3"/>
    <w:rsid w:val="0079398E"/>
    <w:rsid w:val="0079409F"/>
    <w:rsid w:val="0079427C"/>
    <w:rsid w:val="007944D9"/>
    <w:rsid w:val="007953D2"/>
    <w:rsid w:val="007957F1"/>
    <w:rsid w:val="00796C0F"/>
    <w:rsid w:val="007971A9"/>
    <w:rsid w:val="00797346"/>
    <w:rsid w:val="00797D5A"/>
    <w:rsid w:val="00797EBD"/>
    <w:rsid w:val="007A0034"/>
    <w:rsid w:val="007A0DA5"/>
    <w:rsid w:val="007A1040"/>
    <w:rsid w:val="007A112B"/>
    <w:rsid w:val="007A182E"/>
    <w:rsid w:val="007A1E87"/>
    <w:rsid w:val="007A2CFF"/>
    <w:rsid w:val="007A2E4D"/>
    <w:rsid w:val="007A42FA"/>
    <w:rsid w:val="007A444A"/>
    <w:rsid w:val="007A446F"/>
    <w:rsid w:val="007A457E"/>
    <w:rsid w:val="007A479E"/>
    <w:rsid w:val="007A47D8"/>
    <w:rsid w:val="007A497F"/>
    <w:rsid w:val="007A4CE9"/>
    <w:rsid w:val="007A5513"/>
    <w:rsid w:val="007A5679"/>
    <w:rsid w:val="007A5C32"/>
    <w:rsid w:val="007A5C89"/>
    <w:rsid w:val="007A5DCC"/>
    <w:rsid w:val="007A5FA6"/>
    <w:rsid w:val="007A69DF"/>
    <w:rsid w:val="007A6F26"/>
    <w:rsid w:val="007A7991"/>
    <w:rsid w:val="007A7CE6"/>
    <w:rsid w:val="007B012D"/>
    <w:rsid w:val="007B0432"/>
    <w:rsid w:val="007B15D9"/>
    <w:rsid w:val="007B1A2C"/>
    <w:rsid w:val="007B1DA0"/>
    <w:rsid w:val="007B22F5"/>
    <w:rsid w:val="007B2F3F"/>
    <w:rsid w:val="007B3041"/>
    <w:rsid w:val="007B34E9"/>
    <w:rsid w:val="007B3E2A"/>
    <w:rsid w:val="007B3F14"/>
    <w:rsid w:val="007B4021"/>
    <w:rsid w:val="007B4EAD"/>
    <w:rsid w:val="007B4FB0"/>
    <w:rsid w:val="007B5045"/>
    <w:rsid w:val="007B5C4A"/>
    <w:rsid w:val="007B6761"/>
    <w:rsid w:val="007B68F9"/>
    <w:rsid w:val="007B6CFC"/>
    <w:rsid w:val="007B7066"/>
    <w:rsid w:val="007B7598"/>
    <w:rsid w:val="007B7659"/>
    <w:rsid w:val="007B77CE"/>
    <w:rsid w:val="007B7FC9"/>
    <w:rsid w:val="007C03CC"/>
    <w:rsid w:val="007C04C3"/>
    <w:rsid w:val="007C057C"/>
    <w:rsid w:val="007C0AC3"/>
    <w:rsid w:val="007C12D0"/>
    <w:rsid w:val="007C21BD"/>
    <w:rsid w:val="007C28F6"/>
    <w:rsid w:val="007C291C"/>
    <w:rsid w:val="007C3027"/>
    <w:rsid w:val="007C34BA"/>
    <w:rsid w:val="007C3568"/>
    <w:rsid w:val="007C461B"/>
    <w:rsid w:val="007C4A23"/>
    <w:rsid w:val="007C4AED"/>
    <w:rsid w:val="007C4D86"/>
    <w:rsid w:val="007C50DE"/>
    <w:rsid w:val="007C533E"/>
    <w:rsid w:val="007C581F"/>
    <w:rsid w:val="007C5AEA"/>
    <w:rsid w:val="007C5D22"/>
    <w:rsid w:val="007C5D53"/>
    <w:rsid w:val="007C611B"/>
    <w:rsid w:val="007C6334"/>
    <w:rsid w:val="007C6438"/>
    <w:rsid w:val="007C669E"/>
    <w:rsid w:val="007C6A51"/>
    <w:rsid w:val="007C6C5A"/>
    <w:rsid w:val="007C6D02"/>
    <w:rsid w:val="007D04BC"/>
    <w:rsid w:val="007D20F8"/>
    <w:rsid w:val="007D2A54"/>
    <w:rsid w:val="007D372A"/>
    <w:rsid w:val="007D389B"/>
    <w:rsid w:val="007D3A5C"/>
    <w:rsid w:val="007D420D"/>
    <w:rsid w:val="007D43B6"/>
    <w:rsid w:val="007D466A"/>
    <w:rsid w:val="007D4A7A"/>
    <w:rsid w:val="007D4B82"/>
    <w:rsid w:val="007D4E86"/>
    <w:rsid w:val="007D5A2D"/>
    <w:rsid w:val="007D5F8C"/>
    <w:rsid w:val="007D6021"/>
    <w:rsid w:val="007D6050"/>
    <w:rsid w:val="007D61BD"/>
    <w:rsid w:val="007D6430"/>
    <w:rsid w:val="007D661B"/>
    <w:rsid w:val="007D6BF7"/>
    <w:rsid w:val="007D71A1"/>
    <w:rsid w:val="007D7312"/>
    <w:rsid w:val="007D76F2"/>
    <w:rsid w:val="007E003C"/>
    <w:rsid w:val="007E02A6"/>
    <w:rsid w:val="007E0348"/>
    <w:rsid w:val="007E079B"/>
    <w:rsid w:val="007E0DCF"/>
    <w:rsid w:val="007E1A27"/>
    <w:rsid w:val="007E2771"/>
    <w:rsid w:val="007E27BA"/>
    <w:rsid w:val="007E2BB2"/>
    <w:rsid w:val="007E3AEB"/>
    <w:rsid w:val="007E4ACE"/>
    <w:rsid w:val="007E4CE1"/>
    <w:rsid w:val="007E4EA6"/>
    <w:rsid w:val="007E50B6"/>
    <w:rsid w:val="007E5231"/>
    <w:rsid w:val="007E5470"/>
    <w:rsid w:val="007E5CB6"/>
    <w:rsid w:val="007E60B6"/>
    <w:rsid w:val="007E6A8F"/>
    <w:rsid w:val="007E6B27"/>
    <w:rsid w:val="007E6DAB"/>
    <w:rsid w:val="007E6F69"/>
    <w:rsid w:val="007F0042"/>
    <w:rsid w:val="007F0B6A"/>
    <w:rsid w:val="007F0BB4"/>
    <w:rsid w:val="007F18FC"/>
    <w:rsid w:val="007F196A"/>
    <w:rsid w:val="007F21D2"/>
    <w:rsid w:val="007F2279"/>
    <w:rsid w:val="007F2758"/>
    <w:rsid w:val="007F3B52"/>
    <w:rsid w:val="007F4532"/>
    <w:rsid w:val="007F47CD"/>
    <w:rsid w:val="007F499B"/>
    <w:rsid w:val="007F4DFE"/>
    <w:rsid w:val="007F5227"/>
    <w:rsid w:val="007F5340"/>
    <w:rsid w:val="007F57A1"/>
    <w:rsid w:val="007F5AD1"/>
    <w:rsid w:val="007F5B54"/>
    <w:rsid w:val="007F5D24"/>
    <w:rsid w:val="007F6034"/>
    <w:rsid w:val="007F6390"/>
    <w:rsid w:val="007F6517"/>
    <w:rsid w:val="007F6EE6"/>
    <w:rsid w:val="007F7343"/>
    <w:rsid w:val="007F746E"/>
    <w:rsid w:val="008003C4"/>
    <w:rsid w:val="00800538"/>
    <w:rsid w:val="008005EA"/>
    <w:rsid w:val="00800870"/>
    <w:rsid w:val="008009DF"/>
    <w:rsid w:val="00800B7A"/>
    <w:rsid w:val="00800D65"/>
    <w:rsid w:val="00800F8E"/>
    <w:rsid w:val="00802761"/>
    <w:rsid w:val="00802A05"/>
    <w:rsid w:val="00802A55"/>
    <w:rsid w:val="00802D66"/>
    <w:rsid w:val="00802F05"/>
    <w:rsid w:val="00803F54"/>
    <w:rsid w:val="008043E6"/>
    <w:rsid w:val="008047E4"/>
    <w:rsid w:val="008050E9"/>
    <w:rsid w:val="00805997"/>
    <w:rsid w:val="00805E1A"/>
    <w:rsid w:val="008061ED"/>
    <w:rsid w:val="00806AD9"/>
    <w:rsid w:val="00806C92"/>
    <w:rsid w:val="00807013"/>
    <w:rsid w:val="008079EC"/>
    <w:rsid w:val="008102AD"/>
    <w:rsid w:val="008110E2"/>
    <w:rsid w:val="00811344"/>
    <w:rsid w:val="00811383"/>
    <w:rsid w:val="00811673"/>
    <w:rsid w:val="008123CB"/>
    <w:rsid w:val="008124B7"/>
    <w:rsid w:val="008127E9"/>
    <w:rsid w:val="008128B8"/>
    <w:rsid w:val="008128D9"/>
    <w:rsid w:val="00812B07"/>
    <w:rsid w:val="00813E37"/>
    <w:rsid w:val="00814297"/>
    <w:rsid w:val="0081488D"/>
    <w:rsid w:val="00814B26"/>
    <w:rsid w:val="00814F49"/>
    <w:rsid w:val="008152C7"/>
    <w:rsid w:val="00815B40"/>
    <w:rsid w:val="00815ECD"/>
    <w:rsid w:val="008168B8"/>
    <w:rsid w:val="00817094"/>
    <w:rsid w:val="0081763F"/>
    <w:rsid w:val="0081798A"/>
    <w:rsid w:val="00817F4E"/>
    <w:rsid w:val="00817F66"/>
    <w:rsid w:val="0082033E"/>
    <w:rsid w:val="008206FD"/>
    <w:rsid w:val="00820875"/>
    <w:rsid w:val="00821A94"/>
    <w:rsid w:val="008229BF"/>
    <w:rsid w:val="0082300B"/>
    <w:rsid w:val="0082305F"/>
    <w:rsid w:val="0082330F"/>
    <w:rsid w:val="00823380"/>
    <w:rsid w:val="008234ED"/>
    <w:rsid w:val="00823579"/>
    <w:rsid w:val="0082394A"/>
    <w:rsid w:val="00823ABF"/>
    <w:rsid w:val="008243E4"/>
    <w:rsid w:val="00824498"/>
    <w:rsid w:val="00824754"/>
    <w:rsid w:val="00824A8A"/>
    <w:rsid w:val="00824BB9"/>
    <w:rsid w:val="00824C8C"/>
    <w:rsid w:val="00824E11"/>
    <w:rsid w:val="00825239"/>
    <w:rsid w:val="008254F0"/>
    <w:rsid w:val="00825516"/>
    <w:rsid w:val="008255E3"/>
    <w:rsid w:val="00825BB6"/>
    <w:rsid w:val="00826507"/>
    <w:rsid w:val="00826BD5"/>
    <w:rsid w:val="008277F5"/>
    <w:rsid w:val="0083087D"/>
    <w:rsid w:val="00830CA8"/>
    <w:rsid w:val="008312F4"/>
    <w:rsid w:val="0083136C"/>
    <w:rsid w:val="00831405"/>
    <w:rsid w:val="00831445"/>
    <w:rsid w:val="00831936"/>
    <w:rsid w:val="00831FB8"/>
    <w:rsid w:val="0083227B"/>
    <w:rsid w:val="0083246D"/>
    <w:rsid w:val="008328DC"/>
    <w:rsid w:val="008331BF"/>
    <w:rsid w:val="008333B8"/>
    <w:rsid w:val="0083366C"/>
    <w:rsid w:val="00833C26"/>
    <w:rsid w:val="00833D38"/>
    <w:rsid w:val="00833E3F"/>
    <w:rsid w:val="00833E68"/>
    <w:rsid w:val="00834925"/>
    <w:rsid w:val="00834D51"/>
    <w:rsid w:val="00835370"/>
    <w:rsid w:val="00835C53"/>
    <w:rsid w:val="00835D24"/>
    <w:rsid w:val="00837A4D"/>
    <w:rsid w:val="00837A85"/>
    <w:rsid w:val="00837B22"/>
    <w:rsid w:val="00837DAB"/>
    <w:rsid w:val="008401A7"/>
    <w:rsid w:val="008401ED"/>
    <w:rsid w:val="00841B07"/>
    <w:rsid w:val="00841C0E"/>
    <w:rsid w:val="00841E26"/>
    <w:rsid w:val="0084229E"/>
    <w:rsid w:val="00842449"/>
    <w:rsid w:val="008425FB"/>
    <w:rsid w:val="00842843"/>
    <w:rsid w:val="00842922"/>
    <w:rsid w:val="008441CF"/>
    <w:rsid w:val="008443C9"/>
    <w:rsid w:val="008446B6"/>
    <w:rsid w:val="0084540B"/>
    <w:rsid w:val="00845D96"/>
    <w:rsid w:val="00845FC8"/>
    <w:rsid w:val="00845FCE"/>
    <w:rsid w:val="008460A3"/>
    <w:rsid w:val="00846306"/>
    <w:rsid w:val="008469B9"/>
    <w:rsid w:val="00846C85"/>
    <w:rsid w:val="00846E34"/>
    <w:rsid w:val="00847130"/>
    <w:rsid w:val="00847382"/>
    <w:rsid w:val="0084745F"/>
    <w:rsid w:val="008505D9"/>
    <w:rsid w:val="008509AD"/>
    <w:rsid w:val="00851F3E"/>
    <w:rsid w:val="00851F4C"/>
    <w:rsid w:val="00851FE6"/>
    <w:rsid w:val="008529BA"/>
    <w:rsid w:val="00852B12"/>
    <w:rsid w:val="00852BA4"/>
    <w:rsid w:val="00852C4D"/>
    <w:rsid w:val="00852D77"/>
    <w:rsid w:val="00853B88"/>
    <w:rsid w:val="00853FEE"/>
    <w:rsid w:val="00854004"/>
    <w:rsid w:val="00854DE1"/>
    <w:rsid w:val="00855319"/>
    <w:rsid w:val="00855776"/>
    <w:rsid w:val="008557E6"/>
    <w:rsid w:val="00855A48"/>
    <w:rsid w:val="00855C10"/>
    <w:rsid w:val="00855D8F"/>
    <w:rsid w:val="00856092"/>
    <w:rsid w:val="008562F4"/>
    <w:rsid w:val="00857AB4"/>
    <w:rsid w:val="00860850"/>
    <w:rsid w:val="00860B4D"/>
    <w:rsid w:val="00860FEE"/>
    <w:rsid w:val="00861BB1"/>
    <w:rsid w:val="00861C20"/>
    <w:rsid w:val="00861D29"/>
    <w:rsid w:val="008623C4"/>
    <w:rsid w:val="00862C56"/>
    <w:rsid w:val="00863713"/>
    <w:rsid w:val="00863863"/>
    <w:rsid w:val="008639CC"/>
    <w:rsid w:val="00864213"/>
    <w:rsid w:val="00864B03"/>
    <w:rsid w:val="00864B93"/>
    <w:rsid w:val="00864F8C"/>
    <w:rsid w:val="008651E3"/>
    <w:rsid w:val="00865207"/>
    <w:rsid w:val="00865281"/>
    <w:rsid w:val="00865DBC"/>
    <w:rsid w:val="00865E55"/>
    <w:rsid w:val="008660A3"/>
    <w:rsid w:val="00866350"/>
    <w:rsid w:val="00866D42"/>
    <w:rsid w:val="008677A8"/>
    <w:rsid w:val="008679A1"/>
    <w:rsid w:val="00870323"/>
    <w:rsid w:val="0087067D"/>
    <w:rsid w:val="008709B9"/>
    <w:rsid w:val="0087144E"/>
    <w:rsid w:val="00872158"/>
    <w:rsid w:val="00872A8D"/>
    <w:rsid w:val="0087313B"/>
    <w:rsid w:val="0087321D"/>
    <w:rsid w:val="00873A23"/>
    <w:rsid w:val="00873CF9"/>
    <w:rsid w:val="00874252"/>
    <w:rsid w:val="00874659"/>
    <w:rsid w:val="008765E8"/>
    <w:rsid w:val="008766D6"/>
    <w:rsid w:val="008769E6"/>
    <w:rsid w:val="00876AD4"/>
    <w:rsid w:val="00876FDF"/>
    <w:rsid w:val="0087734B"/>
    <w:rsid w:val="00877D9C"/>
    <w:rsid w:val="0088093F"/>
    <w:rsid w:val="00880A0B"/>
    <w:rsid w:val="008813CA"/>
    <w:rsid w:val="00881441"/>
    <w:rsid w:val="00881962"/>
    <w:rsid w:val="00881F77"/>
    <w:rsid w:val="0088276D"/>
    <w:rsid w:val="00884917"/>
    <w:rsid w:val="00884CB6"/>
    <w:rsid w:val="00885003"/>
    <w:rsid w:val="0088514E"/>
    <w:rsid w:val="008852B4"/>
    <w:rsid w:val="00885369"/>
    <w:rsid w:val="00885390"/>
    <w:rsid w:val="008854DF"/>
    <w:rsid w:val="00885904"/>
    <w:rsid w:val="00885FB1"/>
    <w:rsid w:val="008863E8"/>
    <w:rsid w:val="008866AC"/>
    <w:rsid w:val="0088733D"/>
    <w:rsid w:val="0088773A"/>
    <w:rsid w:val="008902A0"/>
    <w:rsid w:val="00890316"/>
    <w:rsid w:val="008904BA"/>
    <w:rsid w:val="00890576"/>
    <w:rsid w:val="00890A0C"/>
    <w:rsid w:val="00890D48"/>
    <w:rsid w:val="00890F94"/>
    <w:rsid w:val="00891D0D"/>
    <w:rsid w:val="008928CF"/>
    <w:rsid w:val="008930C9"/>
    <w:rsid w:val="008930E3"/>
    <w:rsid w:val="00893A0B"/>
    <w:rsid w:val="00893E47"/>
    <w:rsid w:val="008947CF"/>
    <w:rsid w:val="00894B9D"/>
    <w:rsid w:val="00894CC3"/>
    <w:rsid w:val="0089578D"/>
    <w:rsid w:val="00895B42"/>
    <w:rsid w:val="00896292"/>
    <w:rsid w:val="00896D4E"/>
    <w:rsid w:val="00896DDE"/>
    <w:rsid w:val="008972C1"/>
    <w:rsid w:val="0089779D"/>
    <w:rsid w:val="008A1ED7"/>
    <w:rsid w:val="008A29E8"/>
    <w:rsid w:val="008A2D29"/>
    <w:rsid w:val="008A308A"/>
    <w:rsid w:val="008A32F3"/>
    <w:rsid w:val="008A50BC"/>
    <w:rsid w:val="008A53BB"/>
    <w:rsid w:val="008A7365"/>
    <w:rsid w:val="008A78E9"/>
    <w:rsid w:val="008A7C58"/>
    <w:rsid w:val="008A7D92"/>
    <w:rsid w:val="008B0433"/>
    <w:rsid w:val="008B0976"/>
    <w:rsid w:val="008B103C"/>
    <w:rsid w:val="008B122B"/>
    <w:rsid w:val="008B133B"/>
    <w:rsid w:val="008B1714"/>
    <w:rsid w:val="008B1FC7"/>
    <w:rsid w:val="008B2130"/>
    <w:rsid w:val="008B26AC"/>
    <w:rsid w:val="008B2A3E"/>
    <w:rsid w:val="008B3A9A"/>
    <w:rsid w:val="008B3B8D"/>
    <w:rsid w:val="008B3BCD"/>
    <w:rsid w:val="008B4769"/>
    <w:rsid w:val="008B4878"/>
    <w:rsid w:val="008B4A36"/>
    <w:rsid w:val="008B504E"/>
    <w:rsid w:val="008B5059"/>
    <w:rsid w:val="008B5086"/>
    <w:rsid w:val="008B5106"/>
    <w:rsid w:val="008B51E0"/>
    <w:rsid w:val="008B52DA"/>
    <w:rsid w:val="008B5322"/>
    <w:rsid w:val="008B55E8"/>
    <w:rsid w:val="008B608B"/>
    <w:rsid w:val="008B65F3"/>
    <w:rsid w:val="008B678B"/>
    <w:rsid w:val="008B6BF8"/>
    <w:rsid w:val="008B6C04"/>
    <w:rsid w:val="008C0652"/>
    <w:rsid w:val="008C08C1"/>
    <w:rsid w:val="008C09F6"/>
    <w:rsid w:val="008C2404"/>
    <w:rsid w:val="008C24C8"/>
    <w:rsid w:val="008C2944"/>
    <w:rsid w:val="008C2DDF"/>
    <w:rsid w:val="008C4042"/>
    <w:rsid w:val="008C468A"/>
    <w:rsid w:val="008C4C71"/>
    <w:rsid w:val="008C60A6"/>
    <w:rsid w:val="008C6135"/>
    <w:rsid w:val="008C6346"/>
    <w:rsid w:val="008C6757"/>
    <w:rsid w:val="008C693A"/>
    <w:rsid w:val="008C7A9A"/>
    <w:rsid w:val="008D0118"/>
    <w:rsid w:val="008D0167"/>
    <w:rsid w:val="008D0384"/>
    <w:rsid w:val="008D05AF"/>
    <w:rsid w:val="008D0638"/>
    <w:rsid w:val="008D0735"/>
    <w:rsid w:val="008D0976"/>
    <w:rsid w:val="008D0A10"/>
    <w:rsid w:val="008D14CB"/>
    <w:rsid w:val="008D1A7C"/>
    <w:rsid w:val="008D255B"/>
    <w:rsid w:val="008D2B8E"/>
    <w:rsid w:val="008D2C27"/>
    <w:rsid w:val="008D2CE8"/>
    <w:rsid w:val="008D31F9"/>
    <w:rsid w:val="008D320B"/>
    <w:rsid w:val="008D41EA"/>
    <w:rsid w:val="008D48A7"/>
    <w:rsid w:val="008D48EA"/>
    <w:rsid w:val="008D5736"/>
    <w:rsid w:val="008D5843"/>
    <w:rsid w:val="008D6115"/>
    <w:rsid w:val="008D78DC"/>
    <w:rsid w:val="008E002F"/>
    <w:rsid w:val="008E04B7"/>
    <w:rsid w:val="008E17E6"/>
    <w:rsid w:val="008E1840"/>
    <w:rsid w:val="008E1A1C"/>
    <w:rsid w:val="008E1F32"/>
    <w:rsid w:val="008E2060"/>
    <w:rsid w:val="008E3C06"/>
    <w:rsid w:val="008E47C8"/>
    <w:rsid w:val="008E4D33"/>
    <w:rsid w:val="008E4E18"/>
    <w:rsid w:val="008E5A57"/>
    <w:rsid w:val="008E5C78"/>
    <w:rsid w:val="008E7250"/>
    <w:rsid w:val="008E74D7"/>
    <w:rsid w:val="008E7B10"/>
    <w:rsid w:val="008F02FA"/>
    <w:rsid w:val="008F0B95"/>
    <w:rsid w:val="008F1870"/>
    <w:rsid w:val="008F1E4D"/>
    <w:rsid w:val="008F1FC2"/>
    <w:rsid w:val="008F259F"/>
    <w:rsid w:val="008F2AC1"/>
    <w:rsid w:val="008F2E22"/>
    <w:rsid w:val="008F341F"/>
    <w:rsid w:val="008F353B"/>
    <w:rsid w:val="008F3D52"/>
    <w:rsid w:val="008F3FEB"/>
    <w:rsid w:val="008F43AD"/>
    <w:rsid w:val="008F462C"/>
    <w:rsid w:val="008F4AA7"/>
    <w:rsid w:val="008F4F23"/>
    <w:rsid w:val="008F522C"/>
    <w:rsid w:val="008F5349"/>
    <w:rsid w:val="008F547E"/>
    <w:rsid w:val="008F549B"/>
    <w:rsid w:val="008F5AD5"/>
    <w:rsid w:val="008F6531"/>
    <w:rsid w:val="008F7B4E"/>
    <w:rsid w:val="009003DA"/>
    <w:rsid w:val="0090043A"/>
    <w:rsid w:val="00900756"/>
    <w:rsid w:val="00900AD4"/>
    <w:rsid w:val="00900D7F"/>
    <w:rsid w:val="00900EC4"/>
    <w:rsid w:val="00901293"/>
    <w:rsid w:val="00901A48"/>
    <w:rsid w:val="00902C48"/>
    <w:rsid w:val="00902F8F"/>
    <w:rsid w:val="00903194"/>
    <w:rsid w:val="00903553"/>
    <w:rsid w:val="00903ACA"/>
    <w:rsid w:val="00903EE8"/>
    <w:rsid w:val="00904152"/>
    <w:rsid w:val="00904696"/>
    <w:rsid w:val="00905B28"/>
    <w:rsid w:val="00905B6D"/>
    <w:rsid w:val="00905E76"/>
    <w:rsid w:val="0090604A"/>
    <w:rsid w:val="0090625F"/>
    <w:rsid w:val="009068FE"/>
    <w:rsid w:val="00906DA8"/>
    <w:rsid w:val="00907511"/>
    <w:rsid w:val="00907C1C"/>
    <w:rsid w:val="009105C1"/>
    <w:rsid w:val="00910C72"/>
    <w:rsid w:val="009111C0"/>
    <w:rsid w:val="009118DA"/>
    <w:rsid w:val="0091228F"/>
    <w:rsid w:val="0091257E"/>
    <w:rsid w:val="009127A5"/>
    <w:rsid w:val="0091286D"/>
    <w:rsid w:val="00912AF3"/>
    <w:rsid w:val="00912EB3"/>
    <w:rsid w:val="009134AF"/>
    <w:rsid w:val="009134D0"/>
    <w:rsid w:val="00913E66"/>
    <w:rsid w:val="00914376"/>
    <w:rsid w:val="00915244"/>
    <w:rsid w:val="00915783"/>
    <w:rsid w:val="00915871"/>
    <w:rsid w:val="00915EF8"/>
    <w:rsid w:val="00916827"/>
    <w:rsid w:val="00916B2B"/>
    <w:rsid w:val="00917253"/>
    <w:rsid w:val="00917417"/>
    <w:rsid w:val="009176C5"/>
    <w:rsid w:val="00917C96"/>
    <w:rsid w:val="009201F2"/>
    <w:rsid w:val="0092080A"/>
    <w:rsid w:val="00920D70"/>
    <w:rsid w:val="00921293"/>
    <w:rsid w:val="0092213F"/>
    <w:rsid w:val="00923328"/>
    <w:rsid w:val="009233A3"/>
    <w:rsid w:val="00923D61"/>
    <w:rsid w:val="00924272"/>
    <w:rsid w:val="00924940"/>
    <w:rsid w:val="00925748"/>
    <w:rsid w:val="00926169"/>
    <w:rsid w:val="00927724"/>
    <w:rsid w:val="00927895"/>
    <w:rsid w:val="00927B46"/>
    <w:rsid w:val="00927C49"/>
    <w:rsid w:val="00930435"/>
    <w:rsid w:val="009305FF"/>
    <w:rsid w:val="00930EA4"/>
    <w:rsid w:val="00931057"/>
    <w:rsid w:val="009313D6"/>
    <w:rsid w:val="009316FC"/>
    <w:rsid w:val="00931B95"/>
    <w:rsid w:val="00932A56"/>
    <w:rsid w:val="00932A9A"/>
    <w:rsid w:val="00932D65"/>
    <w:rsid w:val="009335DD"/>
    <w:rsid w:val="009337CB"/>
    <w:rsid w:val="009342F3"/>
    <w:rsid w:val="00934AEF"/>
    <w:rsid w:val="00934D16"/>
    <w:rsid w:val="00934F35"/>
    <w:rsid w:val="0093599D"/>
    <w:rsid w:val="0093638C"/>
    <w:rsid w:val="00936F8C"/>
    <w:rsid w:val="00936FD0"/>
    <w:rsid w:val="00937ECB"/>
    <w:rsid w:val="0094081E"/>
    <w:rsid w:val="00940BD6"/>
    <w:rsid w:val="0094107E"/>
    <w:rsid w:val="00941749"/>
    <w:rsid w:val="00941A62"/>
    <w:rsid w:val="00941C07"/>
    <w:rsid w:val="00941EC5"/>
    <w:rsid w:val="0094203A"/>
    <w:rsid w:val="00942C77"/>
    <w:rsid w:val="00942E4B"/>
    <w:rsid w:val="009437AC"/>
    <w:rsid w:val="00943FCE"/>
    <w:rsid w:val="00944BD5"/>
    <w:rsid w:val="00945AC9"/>
    <w:rsid w:val="00945FFB"/>
    <w:rsid w:val="00946898"/>
    <w:rsid w:val="00947D6E"/>
    <w:rsid w:val="00950AE0"/>
    <w:rsid w:val="00950F08"/>
    <w:rsid w:val="0095158B"/>
    <w:rsid w:val="009525A7"/>
    <w:rsid w:val="00953DDB"/>
    <w:rsid w:val="00953E88"/>
    <w:rsid w:val="00953F5C"/>
    <w:rsid w:val="0095493C"/>
    <w:rsid w:val="00954A9B"/>
    <w:rsid w:val="00955355"/>
    <w:rsid w:val="009558CF"/>
    <w:rsid w:val="00955DB9"/>
    <w:rsid w:val="00956270"/>
    <w:rsid w:val="0095636D"/>
    <w:rsid w:val="00956456"/>
    <w:rsid w:val="009567BB"/>
    <w:rsid w:val="00956BF1"/>
    <w:rsid w:val="00956D62"/>
    <w:rsid w:val="00956EAB"/>
    <w:rsid w:val="00957F31"/>
    <w:rsid w:val="0096007C"/>
    <w:rsid w:val="00960448"/>
    <w:rsid w:val="0096122E"/>
    <w:rsid w:val="0096198C"/>
    <w:rsid w:val="00962062"/>
    <w:rsid w:val="0096228B"/>
    <w:rsid w:val="00962CAE"/>
    <w:rsid w:val="00962D88"/>
    <w:rsid w:val="00962E13"/>
    <w:rsid w:val="009630EF"/>
    <w:rsid w:val="00964189"/>
    <w:rsid w:val="009646E7"/>
    <w:rsid w:val="0096491A"/>
    <w:rsid w:val="00964AAE"/>
    <w:rsid w:val="00964AB7"/>
    <w:rsid w:val="00965201"/>
    <w:rsid w:val="00965833"/>
    <w:rsid w:val="00965B77"/>
    <w:rsid w:val="009660F0"/>
    <w:rsid w:val="00966D16"/>
    <w:rsid w:val="00966EA7"/>
    <w:rsid w:val="00966F84"/>
    <w:rsid w:val="00967ED3"/>
    <w:rsid w:val="00970281"/>
    <w:rsid w:val="009708BA"/>
    <w:rsid w:val="00970BAE"/>
    <w:rsid w:val="009717F5"/>
    <w:rsid w:val="00972583"/>
    <w:rsid w:val="00972C32"/>
    <w:rsid w:val="00972F7A"/>
    <w:rsid w:val="0097315A"/>
    <w:rsid w:val="00973F34"/>
    <w:rsid w:val="00974018"/>
    <w:rsid w:val="00974827"/>
    <w:rsid w:val="00975317"/>
    <w:rsid w:val="009755E4"/>
    <w:rsid w:val="0097602A"/>
    <w:rsid w:val="00976696"/>
    <w:rsid w:val="00976C2D"/>
    <w:rsid w:val="00976CB8"/>
    <w:rsid w:val="00976D1F"/>
    <w:rsid w:val="00977E70"/>
    <w:rsid w:val="00977EFC"/>
    <w:rsid w:val="009801F4"/>
    <w:rsid w:val="009804AE"/>
    <w:rsid w:val="009804FC"/>
    <w:rsid w:val="0098052C"/>
    <w:rsid w:val="00980916"/>
    <w:rsid w:val="00980E1B"/>
    <w:rsid w:val="00980FF0"/>
    <w:rsid w:val="00981507"/>
    <w:rsid w:val="00981707"/>
    <w:rsid w:val="009819A6"/>
    <w:rsid w:val="00981B1A"/>
    <w:rsid w:val="0098204A"/>
    <w:rsid w:val="00982837"/>
    <w:rsid w:val="009837F6"/>
    <w:rsid w:val="009839C6"/>
    <w:rsid w:val="00983AA4"/>
    <w:rsid w:val="0098465C"/>
    <w:rsid w:val="00984883"/>
    <w:rsid w:val="00984910"/>
    <w:rsid w:val="0098527B"/>
    <w:rsid w:val="00985359"/>
    <w:rsid w:val="0098552C"/>
    <w:rsid w:val="00985873"/>
    <w:rsid w:val="00985CCA"/>
    <w:rsid w:val="00986DEA"/>
    <w:rsid w:val="00987772"/>
    <w:rsid w:val="009878CF"/>
    <w:rsid w:val="00987A6A"/>
    <w:rsid w:val="00987B55"/>
    <w:rsid w:val="00987E08"/>
    <w:rsid w:val="009907B5"/>
    <w:rsid w:val="009912B2"/>
    <w:rsid w:val="009917D9"/>
    <w:rsid w:val="00991979"/>
    <w:rsid w:val="00991CB9"/>
    <w:rsid w:val="00991EC0"/>
    <w:rsid w:val="00992279"/>
    <w:rsid w:val="00992A06"/>
    <w:rsid w:val="00992A90"/>
    <w:rsid w:val="00993E47"/>
    <w:rsid w:val="00993EC9"/>
    <w:rsid w:val="00993EEC"/>
    <w:rsid w:val="0099481F"/>
    <w:rsid w:val="00995A98"/>
    <w:rsid w:val="009963E4"/>
    <w:rsid w:val="0099703C"/>
    <w:rsid w:val="00997BF8"/>
    <w:rsid w:val="00997FB2"/>
    <w:rsid w:val="009A04A2"/>
    <w:rsid w:val="009A06B1"/>
    <w:rsid w:val="009A07A2"/>
    <w:rsid w:val="009A0952"/>
    <w:rsid w:val="009A0AB2"/>
    <w:rsid w:val="009A12A9"/>
    <w:rsid w:val="009A1B51"/>
    <w:rsid w:val="009A1E7E"/>
    <w:rsid w:val="009A30AB"/>
    <w:rsid w:val="009A3542"/>
    <w:rsid w:val="009A3721"/>
    <w:rsid w:val="009A3C9A"/>
    <w:rsid w:val="009A400C"/>
    <w:rsid w:val="009A5006"/>
    <w:rsid w:val="009A5414"/>
    <w:rsid w:val="009A54B2"/>
    <w:rsid w:val="009A58F7"/>
    <w:rsid w:val="009A6196"/>
    <w:rsid w:val="009A6AAA"/>
    <w:rsid w:val="009A6DEF"/>
    <w:rsid w:val="009A71D7"/>
    <w:rsid w:val="009A75DE"/>
    <w:rsid w:val="009A763B"/>
    <w:rsid w:val="009A7CA6"/>
    <w:rsid w:val="009B134A"/>
    <w:rsid w:val="009B212B"/>
    <w:rsid w:val="009B3358"/>
    <w:rsid w:val="009B366E"/>
    <w:rsid w:val="009B3EC4"/>
    <w:rsid w:val="009B43BC"/>
    <w:rsid w:val="009B4940"/>
    <w:rsid w:val="009B4986"/>
    <w:rsid w:val="009B49EC"/>
    <w:rsid w:val="009B4BB6"/>
    <w:rsid w:val="009B5244"/>
    <w:rsid w:val="009B5289"/>
    <w:rsid w:val="009B5A19"/>
    <w:rsid w:val="009B5DF2"/>
    <w:rsid w:val="009B68C1"/>
    <w:rsid w:val="009B68CB"/>
    <w:rsid w:val="009B777C"/>
    <w:rsid w:val="009C07E3"/>
    <w:rsid w:val="009C0C79"/>
    <w:rsid w:val="009C1125"/>
    <w:rsid w:val="009C12C1"/>
    <w:rsid w:val="009C15CB"/>
    <w:rsid w:val="009C1C91"/>
    <w:rsid w:val="009C2327"/>
    <w:rsid w:val="009C279D"/>
    <w:rsid w:val="009C2948"/>
    <w:rsid w:val="009C385C"/>
    <w:rsid w:val="009C469B"/>
    <w:rsid w:val="009C4F97"/>
    <w:rsid w:val="009C57AB"/>
    <w:rsid w:val="009C5A7A"/>
    <w:rsid w:val="009C5F6C"/>
    <w:rsid w:val="009C6394"/>
    <w:rsid w:val="009C649E"/>
    <w:rsid w:val="009C680F"/>
    <w:rsid w:val="009D0B09"/>
    <w:rsid w:val="009D1B9D"/>
    <w:rsid w:val="009D1C75"/>
    <w:rsid w:val="009D2914"/>
    <w:rsid w:val="009D33D9"/>
    <w:rsid w:val="009D3CD5"/>
    <w:rsid w:val="009D40D3"/>
    <w:rsid w:val="009D41C7"/>
    <w:rsid w:val="009D4215"/>
    <w:rsid w:val="009D4387"/>
    <w:rsid w:val="009D53E1"/>
    <w:rsid w:val="009D54A8"/>
    <w:rsid w:val="009D5667"/>
    <w:rsid w:val="009D5A0A"/>
    <w:rsid w:val="009D61A4"/>
    <w:rsid w:val="009D6529"/>
    <w:rsid w:val="009D6F44"/>
    <w:rsid w:val="009D72E5"/>
    <w:rsid w:val="009D7C37"/>
    <w:rsid w:val="009E064A"/>
    <w:rsid w:val="009E0C2D"/>
    <w:rsid w:val="009E1091"/>
    <w:rsid w:val="009E1854"/>
    <w:rsid w:val="009E222D"/>
    <w:rsid w:val="009E37C2"/>
    <w:rsid w:val="009E3E3D"/>
    <w:rsid w:val="009E410A"/>
    <w:rsid w:val="009E44C9"/>
    <w:rsid w:val="009E4B26"/>
    <w:rsid w:val="009E4E12"/>
    <w:rsid w:val="009E5189"/>
    <w:rsid w:val="009E5216"/>
    <w:rsid w:val="009E56A0"/>
    <w:rsid w:val="009E5D07"/>
    <w:rsid w:val="009E601D"/>
    <w:rsid w:val="009E72F0"/>
    <w:rsid w:val="009E79B1"/>
    <w:rsid w:val="009E7F9C"/>
    <w:rsid w:val="009F0122"/>
    <w:rsid w:val="009F0128"/>
    <w:rsid w:val="009F0509"/>
    <w:rsid w:val="009F0B3A"/>
    <w:rsid w:val="009F0DC7"/>
    <w:rsid w:val="009F21B4"/>
    <w:rsid w:val="009F2460"/>
    <w:rsid w:val="009F25F4"/>
    <w:rsid w:val="009F311F"/>
    <w:rsid w:val="009F32F2"/>
    <w:rsid w:val="009F3492"/>
    <w:rsid w:val="009F37AD"/>
    <w:rsid w:val="009F37F5"/>
    <w:rsid w:val="009F39B8"/>
    <w:rsid w:val="009F3B2A"/>
    <w:rsid w:val="009F4E9B"/>
    <w:rsid w:val="009F501F"/>
    <w:rsid w:val="009F54D4"/>
    <w:rsid w:val="009F5AEC"/>
    <w:rsid w:val="009F5E53"/>
    <w:rsid w:val="009F684C"/>
    <w:rsid w:val="009F68D1"/>
    <w:rsid w:val="009F6B1A"/>
    <w:rsid w:val="009F6D7E"/>
    <w:rsid w:val="009F765A"/>
    <w:rsid w:val="009F772B"/>
    <w:rsid w:val="009F7F51"/>
    <w:rsid w:val="00A00E5F"/>
    <w:rsid w:val="00A01DCF"/>
    <w:rsid w:val="00A02E1C"/>
    <w:rsid w:val="00A03A24"/>
    <w:rsid w:val="00A03C6B"/>
    <w:rsid w:val="00A03EA0"/>
    <w:rsid w:val="00A03EB9"/>
    <w:rsid w:val="00A03F81"/>
    <w:rsid w:val="00A04A21"/>
    <w:rsid w:val="00A04F8A"/>
    <w:rsid w:val="00A06590"/>
    <w:rsid w:val="00A06809"/>
    <w:rsid w:val="00A06A6D"/>
    <w:rsid w:val="00A0704B"/>
    <w:rsid w:val="00A072FC"/>
    <w:rsid w:val="00A07766"/>
    <w:rsid w:val="00A07E89"/>
    <w:rsid w:val="00A104AD"/>
    <w:rsid w:val="00A106D2"/>
    <w:rsid w:val="00A10CBA"/>
    <w:rsid w:val="00A110AC"/>
    <w:rsid w:val="00A12DE8"/>
    <w:rsid w:val="00A1303E"/>
    <w:rsid w:val="00A13345"/>
    <w:rsid w:val="00A13713"/>
    <w:rsid w:val="00A13A74"/>
    <w:rsid w:val="00A142E7"/>
    <w:rsid w:val="00A14460"/>
    <w:rsid w:val="00A14FA7"/>
    <w:rsid w:val="00A155A7"/>
    <w:rsid w:val="00A15687"/>
    <w:rsid w:val="00A15BA7"/>
    <w:rsid w:val="00A1651E"/>
    <w:rsid w:val="00A16889"/>
    <w:rsid w:val="00A16C20"/>
    <w:rsid w:val="00A170D3"/>
    <w:rsid w:val="00A177CD"/>
    <w:rsid w:val="00A17C30"/>
    <w:rsid w:val="00A200F5"/>
    <w:rsid w:val="00A20548"/>
    <w:rsid w:val="00A21511"/>
    <w:rsid w:val="00A21D4D"/>
    <w:rsid w:val="00A21FD1"/>
    <w:rsid w:val="00A223A0"/>
    <w:rsid w:val="00A230CE"/>
    <w:rsid w:val="00A23904"/>
    <w:rsid w:val="00A23F80"/>
    <w:rsid w:val="00A240E7"/>
    <w:rsid w:val="00A2446E"/>
    <w:rsid w:val="00A246DA"/>
    <w:rsid w:val="00A24B95"/>
    <w:rsid w:val="00A24E1D"/>
    <w:rsid w:val="00A24E1E"/>
    <w:rsid w:val="00A25188"/>
    <w:rsid w:val="00A2534A"/>
    <w:rsid w:val="00A25B38"/>
    <w:rsid w:val="00A25CD5"/>
    <w:rsid w:val="00A25DE4"/>
    <w:rsid w:val="00A26ACB"/>
    <w:rsid w:val="00A26DFE"/>
    <w:rsid w:val="00A26E42"/>
    <w:rsid w:val="00A27013"/>
    <w:rsid w:val="00A27EA0"/>
    <w:rsid w:val="00A30167"/>
    <w:rsid w:val="00A30723"/>
    <w:rsid w:val="00A308AB"/>
    <w:rsid w:val="00A30F17"/>
    <w:rsid w:val="00A3114E"/>
    <w:rsid w:val="00A317FD"/>
    <w:rsid w:val="00A31BD0"/>
    <w:rsid w:val="00A3292E"/>
    <w:rsid w:val="00A32F14"/>
    <w:rsid w:val="00A33BC5"/>
    <w:rsid w:val="00A35011"/>
    <w:rsid w:val="00A353A3"/>
    <w:rsid w:val="00A3568D"/>
    <w:rsid w:val="00A356C4"/>
    <w:rsid w:val="00A35BC6"/>
    <w:rsid w:val="00A35DB3"/>
    <w:rsid w:val="00A36325"/>
    <w:rsid w:val="00A36411"/>
    <w:rsid w:val="00A36A33"/>
    <w:rsid w:val="00A36FD8"/>
    <w:rsid w:val="00A37995"/>
    <w:rsid w:val="00A37E78"/>
    <w:rsid w:val="00A4010F"/>
    <w:rsid w:val="00A4031C"/>
    <w:rsid w:val="00A40B0E"/>
    <w:rsid w:val="00A40ECF"/>
    <w:rsid w:val="00A41216"/>
    <w:rsid w:val="00A41BD9"/>
    <w:rsid w:val="00A41CD4"/>
    <w:rsid w:val="00A41E5C"/>
    <w:rsid w:val="00A430BC"/>
    <w:rsid w:val="00A4336D"/>
    <w:rsid w:val="00A434F7"/>
    <w:rsid w:val="00A4377A"/>
    <w:rsid w:val="00A44314"/>
    <w:rsid w:val="00A44684"/>
    <w:rsid w:val="00A446DB"/>
    <w:rsid w:val="00A44AC7"/>
    <w:rsid w:val="00A44C1A"/>
    <w:rsid w:val="00A455B0"/>
    <w:rsid w:val="00A459A6"/>
    <w:rsid w:val="00A47024"/>
    <w:rsid w:val="00A4735C"/>
    <w:rsid w:val="00A4779F"/>
    <w:rsid w:val="00A477C6"/>
    <w:rsid w:val="00A47978"/>
    <w:rsid w:val="00A504BB"/>
    <w:rsid w:val="00A50691"/>
    <w:rsid w:val="00A509DB"/>
    <w:rsid w:val="00A51C37"/>
    <w:rsid w:val="00A5236B"/>
    <w:rsid w:val="00A52985"/>
    <w:rsid w:val="00A53A27"/>
    <w:rsid w:val="00A55AEF"/>
    <w:rsid w:val="00A55F34"/>
    <w:rsid w:val="00A55FF6"/>
    <w:rsid w:val="00A565E5"/>
    <w:rsid w:val="00A56FBC"/>
    <w:rsid w:val="00A57A07"/>
    <w:rsid w:val="00A60081"/>
    <w:rsid w:val="00A601A9"/>
    <w:rsid w:val="00A604A1"/>
    <w:rsid w:val="00A60D19"/>
    <w:rsid w:val="00A61000"/>
    <w:rsid w:val="00A62598"/>
    <w:rsid w:val="00A6325A"/>
    <w:rsid w:val="00A63D96"/>
    <w:rsid w:val="00A64A63"/>
    <w:rsid w:val="00A6507F"/>
    <w:rsid w:val="00A6525A"/>
    <w:rsid w:val="00A65266"/>
    <w:rsid w:val="00A6575C"/>
    <w:rsid w:val="00A661CA"/>
    <w:rsid w:val="00A671A5"/>
    <w:rsid w:val="00A674AA"/>
    <w:rsid w:val="00A6767E"/>
    <w:rsid w:val="00A708FF"/>
    <w:rsid w:val="00A70C41"/>
    <w:rsid w:val="00A7168A"/>
    <w:rsid w:val="00A71873"/>
    <w:rsid w:val="00A7274B"/>
    <w:rsid w:val="00A7399C"/>
    <w:rsid w:val="00A740C5"/>
    <w:rsid w:val="00A7416E"/>
    <w:rsid w:val="00A74953"/>
    <w:rsid w:val="00A758E0"/>
    <w:rsid w:val="00A760EA"/>
    <w:rsid w:val="00A76166"/>
    <w:rsid w:val="00A767A6"/>
    <w:rsid w:val="00A76C2F"/>
    <w:rsid w:val="00A76E75"/>
    <w:rsid w:val="00A77704"/>
    <w:rsid w:val="00A77980"/>
    <w:rsid w:val="00A80253"/>
    <w:rsid w:val="00A8071B"/>
    <w:rsid w:val="00A80774"/>
    <w:rsid w:val="00A8151C"/>
    <w:rsid w:val="00A81B20"/>
    <w:rsid w:val="00A82801"/>
    <w:rsid w:val="00A82C9D"/>
    <w:rsid w:val="00A82F94"/>
    <w:rsid w:val="00A83427"/>
    <w:rsid w:val="00A834F1"/>
    <w:rsid w:val="00A8409B"/>
    <w:rsid w:val="00A8427F"/>
    <w:rsid w:val="00A85107"/>
    <w:rsid w:val="00A85AE8"/>
    <w:rsid w:val="00A85B63"/>
    <w:rsid w:val="00A86CD4"/>
    <w:rsid w:val="00A8727F"/>
    <w:rsid w:val="00A8737A"/>
    <w:rsid w:val="00A879A8"/>
    <w:rsid w:val="00A87D2D"/>
    <w:rsid w:val="00A9007C"/>
    <w:rsid w:val="00A9018D"/>
    <w:rsid w:val="00A90A0C"/>
    <w:rsid w:val="00A90B95"/>
    <w:rsid w:val="00A919EA"/>
    <w:rsid w:val="00A91ABD"/>
    <w:rsid w:val="00A92032"/>
    <w:rsid w:val="00A92149"/>
    <w:rsid w:val="00A926F5"/>
    <w:rsid w:val="00A92B85"/>
    <w:rsid w:val="00A92FCC"/>
    <w:rsid w:val="00A947C5"/>
    <w:rsid w:val="00A94897"/>
    <w:rsid w:val="00A94A71"/>
    <w:rsid w:val="00A9512C"/>
    <w:rsid w:val="00A95C8F"/>
    <w:rsid w:val="00A95D29"/>
    <w:rsid w:val="00A969E4"/>
    <w:rsid w:val="00A96A83"/>
    <w:rsid w:val="00A971BF"/>
    <w:rsid w:val="00A97424"/>
    <w:rsid w:val="00A97EBD"/>
    <w:rsid w:val="00AA087E"/>
    <w:rsid w:val="00AA0CD5"/>
    <w:rsid w:val="00AA1F0C"/>
    <w:rsid w:val="00AA23B4"/>
    <w:rsid w:val="00AA2410"/>
    <w:rsid w:val="00AA276E"/>
    <w:rsid w:val="00AA2CF2"/>
    <w:rsid w:val="00AA2D35"/>
    <w:rsid w:val="00AA2E84"/>
    <w:rsid w:val="00AA2FB3"/>
    <w:rsid w:val="00AA3237"/>
    <w:rsid w:val="00AA36C5"/>
    <w:rsid w:val="00AA41DE"/>
    <w:rsid w:val="00AA4376"/>
    <w:rsid w:val="00AA4464"/>
    <w:rsid w:val="00AA4DD8"/>
    <w:rsid w:val="00AA5216"/>
    <w:rsid w:val="00AA6362"/>
    <w:rsid w:val="00AA647A"/>
    <w:rsid w:val="00AA6770"/>
    <w:rsid w:val="00AA6891"/>
    <w:rsid w:val="00AA6946"/>
    <w:rsid w:val="00AA717D"/>
    <w:rsid w:val="00AA721F"/>
    <w:rsid w:val="00AA7238"/>
    <w:rsid w:val="00AA72D3"/>
    <w:rsid w:val="00AA7AC8"/>
    <w:rsid w:val="00AA7D42"/>
    <w:rsid w:val="00AA7FD8"/>
    <w:rsid w:val="00AB0394"/>
    <w:rsid w:val="00AB0548"/>
    <w:rsid w:val="00AB0AB5"/>
    <w:rsid w:val="00AB0C13"/>
    <w:rsid w:val="00AB11C2"/>
    <w:rsid w:val="00AB253B"/>
    <w:rsid w:val="00AB2559"/>
    <w:rsid w:val="00AB2CF5"/>
    <w:rsid w:val="00AB4C4B"/>
    <w:rsid w:val="00AB508B"/>
    <w:rsid w:val="00AB5817"/>
    <w:rsid w:val="00AB618E"/>
    <w:rsid w:val="00AB6931"/>
    <w:rsid w:val="00AB6972"/>
    <w:rsid w:val="00AB75FB"/>
    <w:rsid w:val="00AB76FA"/>
    <w:rsid w:val="00AC15F3"/>
    <w:rsid w:val="00AC1CEE"/>
    <w:rsid w:val="00AC203C"/>
    <w:rsid w:val="00AC20A6"/>
    <w:rsid w:val="00AC26FE"/>
    <w:rsid w:val="00AC2B45"/>
    <w:rsid w:val="00AC2B73"/>
    <w:rsid w:val="00AC309C"/>
    <w:rsid w:val="00AC3330"/>
    <w:rsid w:val="00AC4305"/>
    <w:rsid w:val="00AC44CB"/>
    <w:rsid w:val="00AC4680"/>
    <w:rsid w:val="00AC489B"/>
    <w:rsid w:val="00AC53D0"/>
    <w:rsid w:val="00AC5A99"/>
    <w:rsid w:val="00AC5ACE"/>
    <w:rsid w:val="00AC603F"/>
    <w:rsid w:val="00AC60F7"/>
    <w:rsid w:val="00AC6A41"/>
    <w:rsid w:val="00AC6AA8"/>
    <w:rsid w:val="00AC74EB"/>
    <w:rsid w:val="00AC7E4E"/>
    <w:rsid w:val="00AD0369"/>
    <w:rsid w:val="00AD08BA"/>
    <w:rsid w:val="00AD0FC3"/>
    <w:rsid w:val="00AD1389"/>
    <w:rsid w:val="00AD1CF1"/>
    <w:rsid w:val="00AD1D94"/>
    <w:rsid w:val="00AD2CE2"/>
    <w:rsid w:val="00AD38C0"/>
    <w:rsid w:val="00AD39FB"/>
    <w:rsid w:val="00AD411E"/>
    <w:rsid w:val="00AD4813"/>
    <w:rsid w:val="00AD4CC7"/>
    <w:rsid w:val="00AD5BA1"/>
    <w:rsid w:val="00AD5C71"/>
    <w:rsid w:val="00AD60EC"/>
    <w:rsid w:val="00AD75AB"/>
    <w:rsid w:val="00AD7704"/>
    <w:rsid w:val="00AD796B"/>
    <w:rsid w:val="00AE0614"/>
    <w:rsid w:val="00AE0A15"/>
    <w:rsid w:val="00AE0AA1"/>
    <w:rsid w:val="00AE0EDD"/>
    <w:rsid w:val="00AE18CF"/>
    <w:rsid w:val="00AE193B"/>
    <w:rsid w:val="00AE22D3"/>
    <w:rsid w:val="00AE27FC"/>
    <w:rsid w:val="00AE2A03"/>
    <w:rsid w:val="00AE330D"/>
    <w:rsid w:val="00AE344C"/>
    <w:rsid w:val="00AE352F"/>
    <w:rsid w:val="00AE484B"/>
    <w:rsid w:val="00AE5590"/>
    <w:rsid w:val="00AE5CAC"/>
    <w:rsid w:val="00AE62F3"/>
    <w:rsid w:val="00AE6421"/>
    <w:rsid w:val="00AE643C"/>
    <w:rsid w:val="00AE6593"/>
    <w:rsid w:val="00AE68FA"/>
    <w:rsid w:val="00AE7026"/>
    <w:rsid w:val="00AE7BB5"/>
    <w:rsid w:val="00AE7DDE"/>
    <w:rsid w:val="00AF06C2"/>
    <w:rsid w:val="00AF0D5F"/>
    <w:rsid w:val="00AF1509"/>
    <w:rsid w:val="00AF1609"/>
    <w:rsid w:val="00AF20CF"/>
    <w:rsid w:val="00AF21A5"/>
    <w:rsid w:val="00AF4B71"/>
    <w:rsid w:val="00AF4D1E"/>
    <w:rsid w:val="00AF5F88"/>
    <w:rsid w:val="00AF6185"/>
    <w:rsid w:val="00AF6201"/>
    <w:rsid w:val="00AF6656"/>
    <w:rsid w:val="00AF6A0D"/>
    <w:rsid w:val="00AF6FD8"/>
    <w:rsid w:val="00AF7091"/>
    <w:rsid w:val="00AF7310"/>
    <w:rsid w:val="00AF7617"/>
    <w:rsid w:val="00AF7627"/>
    <w:rsid w:val="00AF77E5"/>
    <w:rsid w:val="00AF7A99"/>
    <w:rsid w:val="00B001AF"/>
    <w:rsid w:val="00B0053B"/>
    <w:rsid w:val="00B00620"/>
    <w:rsid w:val="00B00813"/>
    <w:rsid w:val="00B01376"/>
    <w:rsid w:val="00B0143B"/>
    <w:rsid w:val="00B01815"/>
    <w:rsid w:val="00B018B7"/>
    <w:rsid w:val="00B0324A"/>
    <w:rsid w:val="00B03924"/>
    <w:rsid w:val="00B0444B"/>
    <w:rsid w:val="00B054D7"/>
    <w:rsid w:val="00B058F2"/>
    <w:rsid w:val="00B06A4D"/>
    <w:rsid w:val="00B06BE7"/>
    <w:rsid w:val="00B0758B"/>
    <w:rsid w:val="00B0798E"/>
    <w:rsid w:val="00B0799F"/>
    <w:rsid w:val="00B07D2B"/>
    <w:rsid w:val="00B10D6C"/>
    <w:rsid w:val="00B111C9"/>
    <w:rsid w:val="00B113BF"/>
    <w:rsid w:val="00B116C6"/>
    <w:rsid w:val="00B117ED"/>
    <w:rsid w:val="00B12103"/>
    <w:rsid w:val="00B1257F"/>
    <w:rsid w:val="00B12A46"/>
    <w:rsid w:val="00B1458E"/>
    <w:rsid w:val="00B14594"/>
    <w:rsid w:val="00B14B08"/>
    <w:rsid w:val="00B150C7"/>
    <w:rsid w:val="00B15968"/>
    <w:rsid w:val="00B15B9A"/>
    <w:rsid w:val="00B15D6E"/>
    <w:rsid w:val="00B16239"/>
    <w:rsid w:val="00B17A1C"/>
    <w:rsid w:val="00B17E52"/>
    <w:rsid w:val="00B204DA"/>
    <w:rsid w:val="00B212BA"/>
    <w:rsid w:val="00B214B4"/>
    <w:rsid w:val="00B2172E"/>
    <w:rsid w:val="00B2189C"/>
    <w:rsid w:val="00B21AF3"/>
    <w:rsid w:val="00B21D1E"/>
    <w:rsid w:val="00B21E69"/>
    <w:rsid w:val="00B222C6"/>
    <w:rsid w:val="00B2253A"/>
    <w:rsid w:val="00B23642"/>
    <w:rsid w:val="00B237AB"/>
    <w:rsid w:val="00B240CA"/>
    <w:rsid w:val="00B25521"/>
    <w:rsid w:val="00B25B03"/>
    <w:rsid w:val="00B27132"/>
    <w:rsid w:val="00B27FB7"/>
    <w:rsid w:val="00B306B2"/>
    <w:rsid w:val="00B30B44"/>
    <w:rsid w:val="00B314C2"/>
    <w:rsid w:val="00B317A4"/>
    <w:rsid w:val="00B31BA1"/>
    <w:rsid w:val="00B3218D"/>
    <w:rsid w:val="00B32A06"/>
    <w:rsid w:val="00B32B40"/>
    <w:rsid w:val="00B32E7E"/>
    <w:rsid w:val="00B33378"/>
    <w:rsid w:val="00B3392E"/>
    <w:rsid w:val="00B3393C"/>
    <w:rsid w:val="00B341BE"/>
    <w:rsid w:val="00B34955"/>
    <w:rsid w:val="00B34A81"/>
    <w:rsid w:val="00B35426"/>
    <w:rsid w:val="00B3660E"/>
    <w:rsid w:val="00B36B0B"/>
    <w:rsid w:val="00B36D55"/>
    <w:rsid w:val="00B36F31"/>
    <w:rsid w:val="00B3740E"/>
    <w:rsid w:val="00B3744B"/>
    <w:rsid w:val="00B37643"/>
    <w:rsid w:val="00B376B3"/>
    <w:rsid w:val="00B37A85"/>
    <w:rsid w:val="00B40A76"/>
    <w:rsid w:val="00B40AAD"/>
    <w:rsid w:val="00B41471"/>
    <w:rsid w:val="00B41623"/>
    <w:rsid w:val="00B41671"/>
    <w:rsid w:val="00B418D6"/>
    <w:rsid w:val="00B41AC0"/>
    <w:rsid w:val="00B42166"/>
    <w:rsid w:val="00B422DD"/>
    <w:rsid w:val="00B42F86"/>
    <w:rsid w:val="00B430BE"/>
    <w:rsid w:val="00B43DC6"/>
    <w:rsid w:val="00B44649"/>
    <w:rsid w:val="00B44B95"/>
    <w:rsid w:val="00B44FE7"/>
    <w:rsid w:val="00B452A3"/>
    <w:rsid w:val="00B458E0"/>
    <w:rsid w:val="00B4625D"/>
    <w:rsid w:val="00B47220"/>
    <w:rsid w:val="00B47271"/>
    <w:rsid w:val="00B47EDE"/>
    <w:rsid w:val="00B50345"/>
    <w:rsid w:val="00B50F72"/>
    <w:rsid w:val="00B512BF"/>
    <w:rsid w:val="00B515D7"/>
    <w:rsid w:val="00B519CA"/>
    <w:rsid w:val="00B522B0"/>
    <w:rsid w:val="00B527F0"/>
    <w:rsid w:val="00B52D0D"/>
    <w:rsid w:val="00B530C3"/>
    <w:rsid w:val="00B531FD"/>
    <w:rsid w:val="00B53559"/>
    <w:rsid w:val="00B53792"/>
    <w:rsid w:val="00B53E29"/>
    <w:rsid w:val="00B53F26"/>
    <w:rsid w:val="00B542C3"/>
    <w:rsid w:val="00B554B7"/>
    <w:rsid w:val="00B55797"/>
    <w:rsid w:val="00B564F7"/>
    <w:rsid w:val="00B565AD"/>
    <w:rsid w:val="00B568DD"/>
    <w:rsid w:val="00B56C86"/>
    <w:rsid w:val="00B56F93"/>
    <w:rsid w:val="00B600E6"/>
    <w:rsid w:val="00B6076C"/>
    <w:rsid w:val="00B60B4A"/>
    <w:rsid w:val="00B60ED1"/>
    <w:rsid w:val="00B613D0"/>
    <w:rsid w:val="00B6180F"/>
    <w:rsid w:val="00B61DC8"/>
    <w:rsid w:val="00B62C9E"/>
    <w:rsid w:val="00B638E6"/>
    <w:rsid w:val="00B63B05"/>
    <w:rsid w:val="00B63BB7"/>
    <w:rsid w:val="00B63CA4"/>
    <w:rsid w:val="00B63DCB"/>
    <w:rsid w:val="00B6404A"/>
    <w:rsid w:val="00B6462A"/>
    <w:rsid w:val="00B658CE"/>
    <w:rsid w:val="00B664EB"/>
    <w:rsid w:val="00B6653F"/>
    <w:rsid w:val="00B6753F"/>
    <w:rsid w:val="00B70001"/>
    <w:rsid w:val="00B704A2"/>
    <w:rsid w:val="00B70ABF"/>
    <w:rsid w:val="00B71364"/>
    <w:rsid w:val="00B71396"/>
    <w:rsid w:val="00B71F32"/>
    <w:rsid w:val="00B72206"/>
    <w:rsid w:val="00B72C2D"/>
    <w:rsid w:val="00B73750"/>
    <w:rsid w:val="00B73E8C"/>
    <w:rsid w:val="00B73FB8"/>
    <w:rsid w:val="00B7470C"/>
    <w:rsid w:val="00B74BB1"/>
    <w:rsid w:val="00B75088"/>
    <w:rsid w:val="00B75788"/>
    <w:rsid w:val="00B76606"/>
    <w:rsid w:val="00B76A59"/>
    <w:rsid w:val="00B76C64"/>
    <w:rsid w:val="00B76CD7"/>
    <w:rsid w:val="00B77052"/>
    <w:rsid w:val="00B77CC9"/>
    <w:rsid w:val="00B77D13"/>
    <w:rsid w:val="00B80B6C"/>
    <w:rsid w:val="00B81347"/>
    <w:rsid w:val="00B82170"/>
    <w:rsid w:val="00B823D3"/>
    <w:rsid w:val="00B82439"/>
    <w:rsid w:val="00B82B0C"/>
    <w:rsid w:val="00B830FC"/>
    <w:rsid w:val="00B84246"/>
    <w:rsid w:val="00B84361"/>
    <w:rsid w:val="00B8452A"/>
    <w:rsid w:val="00B84575"/>
    <w:rsid w:val="00B84FE0"/>
    <w:rsid w:val="00B852D6"/>
    <w:rsid w:val="00B85A18"/>
    <w:rsid w:val="00B85C1C"/>
    <w:rsid w:val="00B8630E"/>
    <w:rsid w:val="00B86572"/>
    <w:rsid w:val="00B87C6D"/>
    <w:rsid w:val="00B90161"/>
    <w:rsid w:val="00B90C7F"/>
    <w:rsid w:val="00B913CB"/>
    <w:rsid w:val="00B914BB"/>
    <w:rsid w:val="00B914F7"/>
    <w:rsid w:val="00B91731"/>
    <w:rsid w:val="00B91D42"/>
    <w:rsid w:val="00B91E1E"/>
    <w:rsid w:val="00B92129"/>
    <w:rsid w:val="00B923BA"/>
    <w:rsid w:val="00B927D6"/>
    <w:rsid w:val="00B92E50"/>
    <w:rsid w:val="00B93414"/>
    <w:rsid w:val="00B935DD"/>
    <w:rsid w:val="00B93921"/>
    <w:rsid w:val="00B945ED"/>
    <w:rsid w:val="00B949CA"/>
    <w:rsid w:val="00B949ED"/>
    <w:rsid w:val="00B94DBE"/>
    <w:rsid w:val="00B94FB2"/>
    <w:rsid w:val="00B95F92"/>
    <w:rsid w:val="00B96140"/>
    <w:rsid w:val="00B9687C"/>
    <w:rsid w:val="00B9689A"/>
    <w:rsid w:val="00BA014A"/>
    <w:rsid w:val="00BA01F1"/>
    <w:rsid w:val="00BA06A8"/>
    <w:rsid w:val="00BA074A"/>
    <w:rsid w:val="00BA2BE5"/>
    <w:rsid w:val="00BA3042"/>
    <w:rsid w:val="00BA3254"/>
    <w:rsid w:val="00BA3313"/>
    <w:rsid w:val="00BA3701"/>
    <w:rsid w:val="00BA3A18"/>
    <w:rsid w:val="00BA3D40"/>
    <w:rsid w:val="00BA45AE"/>
    <w:rsid w:val="00BA520C"/>
    <w:rsid w:val="00BA579B"/>
    <w:rsid w:val="00BA61E1"/>
    <w:rsid w:val="00BA698D"/>
    <w:rsid w:val="00BA6C65"/>
    <w:rsid w:val="00BA71B9"/>
    <w:rsid w:val="00BA7310"/>
    <w:rsid w:val="00BA7AE3"/>
    <w:rsid w:val="00BA7BF1"/>
    <w:rsid w:val="00BA7C1F"/>
    <w:rsid w:val="00BB090B"/>
    <w:rsid w:val="00BB0ED6"/>
    <w:rsid w:val="00BB1A10"/>
    <w:rsid w:val="00BB20DB"/>
    <w:rsid w:val="00BB247E"/>
    <w:rsid w:val="00BB29D9"/>
    <w:rsid w:val="00BB2D3F"/>
    <w:rsid w:val="00BB2D48"/>
    <w:rsid w:val="00BB32EA"/>
    <w:rsid w:val="00BB4103"/>
    <w:rsid w:val="00BB44F6"/>
    <w:rsid w:val="00BB4522"/>
    <w:rsid w:val="00BB574C"/>
    <w:rsid w:val="00BB57EC"/>
    <w:rsid w:val="00BB5C27"/>
    <w:rsid w:val="00BB5E07"/>
    <w:rsid w:val="00BB5FBE"/>
    <w:rsid w:val="00BB6B74"/>
    <w:rsid w:val="00BB7368"/>
    <w:rsid w:val="00BC079D"/>
    <w:rsid w:val="00BC09F6"/>
    <w:rsid w:val="00BC0EF8"/>
    <w:rsid w:val="00BC16FD"/>
    <w:rsid w:val="00BC1858"/>
    <w:rsid w:val="00BC29D2"/>
    <w:rsid w:val="00BC2ABA"/>
    <w:rsid w:val="00BC305E"/>
    <w:rsid w:val="00BC3072"/>
    <w:rsid w:val="00BC36ED"/>
    <w:rsid w:val="00BC3920"/>
    <w:rsid w:val="00BC472A"/>
    <w:rsid w:val="00BC4B0C"/>
    <w:rsid w:val="00BC4F67"/>
    <w:rsid w:val="00BC5879"/>
    <w:rsid w:val="00BC644B"/>
    <w:rsid w:val="00BC6921"/>
    <w:rsid w:val="00BC6978"/>
    <w:rsid w:val="00BC6A7E"/>
    <w:rsid w:val="00BC74EC"/>
    <w:rsid w:val="00BC7708"/>
    <w:rsid w:val="00BC7A86"/>
    <w:rsid w:val="00BC7E05"/>
    <w:rsid w:val="00BC7F1C"/>
    <w:rsid w:val="00BC7F20"/>
    <w:rsid w:val="00BD01EB"/>
    <w:rsid w:val="00BD02FC"/>
    <w:rsid w:val="00BD0A98"/>
    <w:rsid w:val="00BD0E3B"/>
    <w:rsid w:val="00BD11AC"/>
    <w:rsid w:val="00BD156E"/>
    <w:rsid w:val="00BD21E2"/>
    <w:rsid w:val="00BD2456"/>
    <w:rsid w:val="00BD28AA"/>
    <w:rsid w:val="00BD291B"/>
    <w:rsid w:val="00BD2CB3"/>
    <w:rsid w:val="00BD370E"/>
    <w:rsid w:val="00BD38E5"/>
    <w:rsid w:val="00BD40D1"/>
    <w:rsid w:val="00BD4105"/>
    <w:rsid w:val="00BD4B15"/>
    <w:rsid w:val="00BD4DE7"/>
    <w:rsid w:val="00BD51AA"/>
    <w:rsid w:val="00BD59DD"/>
    <w:rsid w:val="00BD5D1E"/>
    <w:rsid w:val="00BD64F8"/>
    <w:rsid w:val="00BE011F"/>
    <w:rsid w:val="00BE09A8"/>
    <w:rsid w:val="00BE1CED"/>
    <w:rsid w:val="00BE2A57"/>
    <w:rsid w:val="00BE2A76"/>
    <w:rsid w:val="00BE3FC3"/>
    <w:rsid w:val="00BE41E2"/>
    <w:rsid w:val="00BE457E"/>
    <w:rsid w:val="00BE56B7"/>
    <w:rsid w:val="00BE5966"/>
    <w:rsid w:val="00BE59BD"/>
    <w:rsid w:val="00BE5C2A"/>
    <w:rsid w:val="00BE61F3"/>
    <w:rsid w:val="00BE72D6"/>
    <w:rsid w:val="00BE73B1"/>
    <w:rsid w:val="00BF0284"/>
    <w:rsid w:val="00BF0A92"/>
    <w:rsid w:val="00BF0ECE"/>
    <w:rsid w:val="00BF101E"/>
    <w:rsid w:val="00BF14D0"/>
    <w:rsid w:val="00BF16EF"/>
    <w:rsid w:val="00BF1CA7"/>
    <w:rsid w:val="00BF2946"/>
    <w:rsid w:val="00BF2B72"/>
    <w:rsid w:val="00BF2D91"/>
    <w:rsid w:val="00BF2F65"/>
    <w:rsid w:val="00BF32F3"/>
    <w:rsid w:val="00BF3A08"/>
    <w:rsid w:val="00BF487F"/>
    <w:rsid w:val="00BF4BCC"/>
    <w:rsid w:val="00BF4CC9"/>
    <w:rsid w:val="00BF5079"/>
    <w:rsid w:val="00BF5CC9"/>
    <w:rsid w:val="00BF676E"/>
    <w:rsid w:val="00BF6961"/>
    <w:rsid w:val="00BF727A"/>
    <w:rsid w:val="00BF78BA"/>
    <w:rsid w:val="00BF7B50"/>
    <w:rsid w:val="00BF7E49"/>
    <w:rsid w:val="00BF7F12"/>
    <w:rsid w:val="00C000DC"/>
    <w:rsid w:val="00C0032F"/>
    <w:rsid w:val="00C025E9"/>
    <w:rsid w:val="00C028C3"/>
    <w:rsid w:val="00C029BB"/>
    <w:rsid w:val="00C02E2A"/>
    <w:rsid w:val="00C033D2"/>
    <w:rsid w:val="00C03755"/>
    <w:rsid w:val="00C0389D"/>
    <w:rsid w:val="00C038CD"/>
    <w:rsid w:val="00C03BA4"/>
    <w:rsid w:val="00C042C4"/>
    <w:rsid w:val="00C0486D"/>
    <w:rsid w:val="00C04C04"/>
    <w:rsid w:val="00C05718"/>
    <w:rsid w:val="00C0575E"/>
    <w:rsid w:val="00C057CA"/>
    <w:rsid w:val="00C06319"/>
    <w:rsid w:val="00C064C2"/>
    <w:rsid w:val="00C071E5"/>
    <w:rsid w:val="00C0791B"/>
    <w:rsid w:val="00C07A11"/>
    <w:rsid w:val="00C07B21"/>
    <w:rsid w:val="00C07E7D"/>
    <w:rsid w:val="00C100AB"/>
    <w:rsid w:val="00C100C2"/>
    <w:rsid w:val="00C104AE"/>
    <w:rsid w:val="00C11294"/>
    <w:rsid w:val="00C11E55"/>
    <w:rsid w:val="00C12A06"/>
    <w:rsid w:val="00C12D50"/>
    <w:rsid w:val="00C12DE4"/>
    <w:rsid w:val="00C134A6"/>
    <w:rsid w:val="00C135AB"/>
    <w:rsid w:val="00C13633"/>
    <w:rsid w:val="00C1373D"/>
    <w:rsid w:val="00C13A52"/>
    <w:rsid w:val="00C1433D"/>
    <w:rsid w:val="00C15C73"/>
    <w:rsid w:val="00C15EA8"/>
    <w:rsid w:val="00C15F3B"/>
    <w:rsid w:val="00C1617E"/>
    <w:rsid w:val="00C16ACC"/>
    <w:rsid w:val="00C16D4C"/>
    <w:rsid w:val="00C1719B"/>
    <w:rsid w:val="00C1754A"/>
    <w:rsid w:val="00C175E9"/>
    <w:rsid w:val="00C17719"/>
    <w:rsid w:val="00C179A2"/>
    <w:rsid w:val="00C17A82"/>
    <w:rsid w:val="00C17A98"/>
    <w:rsid w:val="00C20E50"/>
    <w:rsid w:val="00C2161B"/>
    <w:rsid w:val="00C2168C"/>
    <w:rsid w:val="00C21DE2"/>
    <w:rsid w:val="00C22331"/>
    <w:rsid w:val="00C22DDE"/>
    <w:rsid w:val="00C23223"/>
    <w:rsid w:val="00C239C7"/>
    <w:rsid w:val="00C23B1B"/>
    <w:rsid w:val="00C2407E"/>
    <w:rsid w:val="00C24638"/>
    <w:rsid w:val="00C249F9"/>
    <w:rsid w:val="00C24CD5"/>
    <w:rsid w:val="00C255D0"/>
    <w:rsid w:val="00C25B8C"/>
    <w:rsid w:val="00C26BEE"/>
    <w:rsid w:val="00C26E48"/>
    <w:rsid w:val="00C273E5"/>
    <w:rsid w:val="00C27D40"/>
    <w:rsid w:val="00C308F7"/>
    <w:rsid w:val="00C31915"/>
    <w:rsid w:val="00C31DD9"/>
    <w:rsid w:val="00C32895"/>
    <w:rsid w:val="00C334DC"/>
    <w:rsid w:val="00C33976"/>
    <w:rsid w:val="00C33E7E"/>
    <w:rsid w:val="00C341CF"/>
    <w:rsid w:val="00C350E7"/>
    <w:rsid w:val="00C3552D"/>
    <w:rsid w:val="00C3599B"/>
    <w:rsid w:val="00C35A7E"/>
    <w:rsid w:val="00C3602F"/>
    <w:rsid w:val="00C36F61"/>
    <w:rsid w:val="00C37291"/>
    <w:rsid w:val="00C37595"/>
    <w:rsid w:val="00C37B48"/>
    <w:rsid w:val="00C37E10"/>
    <w:rsid w:val="00C40000"/>
    <w:rsid w:val="00C400E6"/>
    <w:rsid w:val="00C401CC"/>
    <w:rsid w:val="00C40541"/>
    <w:rsid w:val="00C40A17"/>
    <w:rsid w:val="00C4168D"/>
    <w:rsid w:val="00C4177D"/>
    <w:rsid w:val="00C4190E"/>
    <w:rsid w:val="00C42037"/>
    <w:rsid w:val="00C42B70"/>
    <w:rsid w:val="00C43915"/>
    <w:rsid w:val="00C43A77"/>
    <w:rsid w:val="00C43B9C"/>
    <w:rsid w:val="00C43F96"/>
    <w:rsid w:val="00C4478B"/>
    <w:rsid w:val="00C44E23"/>
    <w:rsid w:val="00C45BCA"/>
    <w:rsid w:val="00C46393"/>
    <w:rsid w:val="00C46A65"/>
    <w:rsid w:val="00C47AA1"/>
    <w:rsid w:val="00C50406"/>
    <w:rsid w:val="00C50E77"/>
    <w:rsid w:val="00C5103B"/>
    <w:rsid w:val="00C518CD"/>
    <w:rsid w:val="00C51B22"/>
    <w:rsid w:val="00C51E38"/>
    <w:rsid w:val="00C51F65"/>
    <w:rsid w:val="00C52D15"/>
    <w:rsid w:val="00C5378D"/>
    <w:rsid w:val="00C54BE2"/>
    <w:rsid w:val="00C54DAF"/>
    <w:rsid w:val="00C55230"/>
    <w:rsid w:val="00C55D6D"/>
    <w:rsid w:val="00C56239"/>
    <w:rsid w:val="00C56FEA"/>
    <w:rsid w:val="00C570D3"/>
    <w:rsid w:val="00C576B1"/>
    <w:rsid w:val="00C5783C"/>
    <w:rsid w:val="00C57B02"/>
    <w:rsid w:val="00C60B02"/>
    <w:rsid w:val="00C60F1D"/>
    <w:rsid w:val="00C60F8A"/>
    <w:rsid w:val="00C61900"/>
    <w:rsid w:val="00C61BBC"/>
    <w:rsid w:val="00C61F6B"/>
    <w:rsid w:val="00C62037"/>
    <w:rsid w:val="00C620B6"/>
    <w:rsid w:val="00C6218E"/>
    <w:rsid w:val="00C62B5E"/>
    <w:rsid w:val="00C635FA"/>
    <w:rsid w:val="00C6376C"/>
    <w:rsid w:val="00C63A21"/>
    <w:rsid w:val="00C63E41"/>
    <w:rsid w:val="00C64E58"/>
    <w:rsid w:val="00C66195"/>
    <w:rsid w:val="00C662BB"/>
    <w:rsid w:val="00C669AF"/>
    <w:rsid w:val="00C66A09"/>
    <w:rsid w:val="00C678C3"/>
    <w:rsid w:val="00C67D96"/>
    <w:rsid w:val="00C70653"/>
    <w:rsid w:val="00C71421"/>
    <w:rsid w:val="00C715F3"/>
    <w:rsid w:val="00C7220B"/>
    <w:rsid w:val="00C7221A"/>
    <w:rsid w:val="00C72657"/>
    <w:rsid w:val="00C7279D"/>
    <w:rsid w:val="00C72E06"/>
    <w:rsid w:val="00C73579"/>
    <w:rsid w:val="00C7417D"/>
    <w:rsid w:val="00C74789"/>
    <w:rsid w:val="00C74E87"/>
    <w:rsid w:val="00C75540"/>
    <w:rsid w:val="00C75D29"/>
    <w:rsid w:val="00C76CB4"/>
    <w:rsid w:val="00C778CD"/>
    <w:rsid w:val="00C77B6F"/>
    <w:rsid w:val="00C77CD9"/>
    <w:rsid w:val="00C804A7"/>
    <w:rsid w:val="00C804ED"/>
    <w:rsid w:val="00C819D3"/>
    <w:rsid w:val="00C82617"/>
    <w:rsid w:val="00C82C20"/>
    <w:rsid w:val="00C82DD8"/>
    <w:rsid w:val="00C82E64"/>
    <w:rsid w:val="00C83503"/>
    <w:rsid w:val="00C83985"/>
    <w:rsid w:val="00C83CCB"/>
    <w:rsid w:val="00C84020"/>
    <w:rsid w:val="00C84249"/>
    <w:rsid w:val="00C84821"/>
    <w:rsid w:val="00C84AD7"/>
    <w:rsid w:val="00C84F33"/>
    <w:rsid w:val="00C85F93"/>
    <w:rsid w:val="00C8602A"/>
    <w:rsid w:val="00C87329"/>
    <w:rsid w:val="00C874B2"/>
    <w:rsid w:val="00C8759C"/>
    <w:rsid w:val="00C87D40"/>
    <w:rsid w:val="00C9002C"/>
    <w:rsid w:val="00C9009C"/>
    <w:rsid w:val="00C901DF"/>
    <w:rsid w:val="00C91044"/>
    <w:rsid w:val="00C916E6"/>
    <w:rsid w:val="00C91AC5"/>
    <w:rsid w:val="00C920A0"/>
    <w:rsid w:val="00C924E2"/>
    <w:rsid w:val="00C929E2"/>
    <w:rsid w:val="00C92C02"/>
    <w:rsid w:val="00C92D9E"/>
    <w:rsid w:val="00C92EF7"/>
    <w:rsid w:val="00C9307D"/>
    <w:rsid w:val="00C930DB"/>
    <w:rsid w:val="00C93B4A"/>
    <w:rsid w:val="00C93B8F"/>
    <w:rsid w:val="00C93FD5"/>
    <w:rsid w:val="00C948CC"/>
    <w:rsid w:val="00C94B01"/>
    <w:rsid w:val="00C95159"/>
    <w:rsid w:val="00C9536C"/>
    <w:rsid w:val="00C957AD"/>
    <w:rsid w:val="00C95BBD"/>
    <w:rsid w:val="00C95D40"/>
    <w:rsid w:val="00C95DE9"/>
    <w:rsid w:val="00C9649E"/>
    <w:rsid w:val="00C96B42"/>
    <w:rsid w:val="00C97425"/>
    <w:rsid w:val="00C9780A"/>
    <w:rsid w:val="00C9789A"/>
    <w:rsid w:val="00C978F6"/>
    <w:rsid w:val="00CA0027"/>
    <w:rsid w:val="00CA0834"/>
    <w:rsid w:val="00CA0B20"/>
    <w:rsid w:val="00CA13AD"/>
    <w:rsid w:val="00CA16FF"/>
    <w:rsid w:val="00CA1872"/>
    <w:rsid w:val="00CA192A"/>
    <w:rsid w:val="00CA2B16"/>
    <w:rsid w:val="00CA2C18"/>
    <w:rsid w:val="00CA2C3B"/>
    <w:rsid w:val="00CA391A"/>
    <w:rsid w:val="00CA3999"/>
    <w:rsid w:val="00CA3F22"/>
    <w:rsid w:val="00CA4AEE"/>
    <w:rsid w:val="00CA4B8D"/>
    <w:rsid w:val="00CA58F0"/>
    <w:rsid w:val="00CA5F86"/>
    <w:rsid w:val="00CA624D"/>
    <w:rsid w:val="00CA6960"/>
    <w:rsid w:val="00CA6BED"/>
    <w:rsid w:val="00CA6FA6"/>
    <w:rsid w:val="00CA77E7"/>
    <w:rsid w:val="00CB0851"/>
    <w:rsid w:val="00CB0ACC"/>
    <w:rsid w:val="00CB0DA0"/>
    <w:rsid w:val="00CB19AA"/>
    <w:rsid w:val="00CB2B90"/>
    <w:rsid w:val="00CB2E13"/>
    <w:rsid w:val="00CB30B1"/>
    <w:rsid w:val="00CB3622"/>
    <w:rsid w:val="00CB3B37"/>
    <w:rsid w:val="00CB3F20"/>
    <w:rsid w:val="00CB43E1"/>
    <w:rsid w:val="00CB46B4"/>
    <w:rsid w:val="00CB54D0"/>
    <w:rsid w:val="00CB5666"/>
    <w:rsid w:val="00CB5E51"/>
    <w:rsid w:val="00CB6BFD"/>
    <w:rsid w:val="00CB71D4"/>
    <w:rsid w:val="00CB72BB"/>
    <w:rsid w:val="00CB7A77"/>
    <w:rsid w:val="00CB7A9F"/>
    <w:rsid w:val="00CB7B55"/>
    <w:rsid w:val="00CB7DDB"/>
    <w:rsid w:val="00CC08D8"/>
    <w:rsid w:val="00CC0AFC"/>
    <w:rsid w:val="00CC0C3F"/>
    <w:rsid w:val="00CC129B"/>
    <w:rsid w:val="00CC2323"/>
    <w:rsid w:val="00CC2709"/>
    <w:rsid w:val="00CC302F"/>
    <w:rsid w:val="00CC3097"/>
    <w:rsid w:val="00CC35D3"/>
    <w:rsid w:val="00CC397D"/>
    <w:rsid w:val="00CC3CD3"/>
    <w:rsid w:val="00CC45E6"/>
    <w:rsid w:val="00CC528E"/>
    <w:rsid w:val="00CC5847"/>
    <w:rsid w:val="00CC5C8C"/>
    <w:rsid w:val="00CC6113"/>
    <w:rsid w:val="00CC6638"/>
    <w:rsid w:val="00CC6650"/>
    <w:rsid w:val="00CC699A"/>
    <w:rsid w:val="00CC6B9D"/>
    <w:rsid w:val="00CC6D18"/>
    <w:rsid w:val="00CC730F"/>
    <w:rsid w:val="00CC74AE"/>
    <w:rsid w:val="00CC7719"/>
    <w:rsid w:val="00CC7F8B"/>
    <w:rsid w:val="00CD0972"/>
    <w:rsid w:val="00CD1A9F"/>
    <w:rsid w:val="00CD1AF7"/>
    <w:rsid w:val="00CD1F6C"/>
    <w:rsid w:val="00CD2380"/>
    <w:rsid w:val="00CD2477"/>
    <w:rsid w:val="00CD2C78"/>
    <w:rsid w:val="00CD3637"/>
    <w:rsid w:val="00CD3B78"/>
    <w:rsid w:val="00CD3CC2"/>
    <w:rsid w:val="00CD4301"/>
    <w:rsid w:val="00CD43C6"/>
    <w:rsid w:val="00CD46C6"/>
    <w:rsid w:val="00CD4B5F"/>
    <w:rsid w:val="00CD4B9B"/>
    <w:rsid w:val="00CD51C8"/>
    <w:rsid w:val="00CD54B2"/>
    <w:rsid w:val="00CD54E6"/>
    <w:rsid w:val="00CD5ADD"/>
    <w:rsid w:val="00CD5C08"/>
    <w:rsid w:val="00CD5ED1"/>
    <w:rsid w:val="00CD602C"/>
    <w:rsid w:val="00CD6574"/>
    <w:rsid w:val="00CD6929"/>
    <w:rsid w:val="00CD6AD8"/>
    <w:rsid w:val="00CD6D5D"/>
    <w:rsid w:val="00CD71AC"/>
    <w:rsid w:val="00CD7A39"/>
    <w:rsid w:val="00CD7C94"/>
    <w:rsid w:val="00CD7CF0"/>
    <w:rsid w:val="00CE07F3"/>
    <w:rsid w:val="00CE08A5"/>
    <w:rsid w:val="00CE1AC8"/>
    <w:rsid w:val="00CE1D7A"/>
    <w:rsid w:val="00CE1EF1"/>
    <w:rsid w:val="00CE2C8E"/>
    <w:rsid w:val="00CE3BE1"/>
    <w:rsid w:val="00CE4003"/>
    <w:rsid w:val="00CE42ED"/>
    <w:rsid w:val="00CE466F"/>
    <w:rsid w:val="00CE553B"/>
    <w:rsid w:val="00CE5757"/>
    <w:rsid w:val="00CE70D1"/>
    <w:rsid w:val="00CE72CE"/>
    <w:rsid w:val="00CE7CCE"/>
    <w:rsid w:val="00CE7DC3"/>
    <w:rsid w:val="00CF04F3"/>
    <w:rsid w:val="00CF05DB"/>
    <w:rsid w:val="00CF0775"/>
    <w:rsid w:val="00CF11EC"/>
    <w:rsid w:val="00CF126C"/>
    <w:rsid w:val="00CF1AF8"/>
    <w:rsid w:val="00CF22E4"/>
    <w:rsid w:val="00CF2470"/>
    <w:rsid w:val="00CF2B8E"/>
    <w:rsid w:val="00CF420E"/>
    <w:rsid w:val="00CF4AE0"/>
    <w:rsid w:val="00CF4E46"/>
    <w:rsid w:val="00CF564F"/>
    <w:rsid w:val="00CF5E60"/>
    <w:rsid w:val="00CF617A"/>
    <w:rsid w:val="00CF65A3"/>
    <w:rsid w:val="00CF6858"/>
    <w:rsid w:val="00CF6B84"/>
    <w:rsid w:val="00CF6BCA"/>
    <w:rsid w:val="00CF745F"/>
    <w:rsid w:val="00D00146"/>
    <w:rsid w:val="00D00924"/>
    <w:rsid w:val="00D00AB4"/>
    <w:rsid w:val="00D01887"/>
    <w:rsid w:val="00D01CC4"/>
    <w:rsid w:val="00D02068"/>
    <w:rsid w:val="00D021EA"/>
    <w:rsid w:val="00D02300"/>
    <w:rsid w:val="00D02559"/>
    <w:rsid w:val="00D02A0F"/>
    <w:rsid w:val="00D03165"/>
    <w:rsid w:val="00D032A1"/>
    <w:rsid w:val="00D03A9D"/>
    <w:rsid w:val="00D04042"/>
    <w:rsid w:val="00D04D88"/>
    <w:rsid w:val="00D04FE8"/>
    <w:rsid w:val="00D06111"/>
    <w:rsid w:val="00D06BD8"/>
    <w:rsid w:val="00D06EAC"/>
    <w:rsid w:val="00D07510"/>
    <w:rsid w:val="00D11A1C"/>
    <w:rsid w:val="00D11E27"/>
    <w:rsid w:val="00D12214"/>
    <w:rsid w:val="00D12BBF"/>
    <w:rsid w:val="00D12E18"/>
    <w:rsid w:val="00D13422"/>
    <w:rsid w:val="00D13AB7"/>
    <w:rsid w:val="00D13C85"/>
    <w:rsid w:val="00D13CCE"/>
    <w:rsid w:val="00D1437C"/>
    <w:rsid w:val="00D1472C"/>
    <w:rsid w:val="00D14975"/>
    <w:rsid w:val="00D14B3C"/>
    <w:rsid w:val="00D14CAF"/>
    <w:rsid w:val="00D1631F"/>
    <w:rsid w:val="00D16A76"/>
    <w:rsid w:val="00D16AA0"/>
    <w:rsid w:val="00D16B34"/>
    <w:rsid w:val="00D16C10"/>
    <w:rsid w:val="00D172BE"/>
    <w:rsid w:val="00D1736F"/>
    <w:rsid w:val="00D1746A"/>
    <w:rsid w:val="00D17C38"/>
    <w:rsid w:val="00D17EE8"/>
    <w:rsid w:val="00D20AE0"/>
    <w:rsid w:val="00D21772"/>
    <w:rsid w:val="00D21D7E"/>
    <w:rsid w:val="00D2212E"/>
    <w:rsid w:val="00D22D39"/>
    <w:rsid w:val="00D233C9"/>
    <w:rsid w:val="00D23C3E"/>
    <w:rsid w:val="00D244F2"/>
    <w:rsid w:val="00D24BFB"/>
    <w:rsid w:val="00D24CC7"/>
    <w:rsid w:val="00D2626A"/>
    <w:rsid w:val="00D26B18"/>
    <w:rsid w:val="00D274B7"/>
    <w:rsid w:val="00D278CB"/>
    <w:rsid w:val="00D27DD6"/>
    <w:rsid w:val="00D3136E"/>
    <w:rsid w:val="00D31841"/>
    <w:rsid w:val="00D31AED"/>
    <w:rsid w:val="00D31D57"/>
    <w:rsid w:val="00D31D67"/>
    <w:rsid w:val="00D32420"/>
    <w:rsid w:val="00D32A76"/>
    <w:rsid w:val="00D32BC6"/>
    <w:rsid w:val="00D32C1C"/>
    <w:rsid w:val="00D330BA"/>
    <w:rsid w:val="00D331D8"/>
    <w:rsid w:val="00D337EC"/>
    <w:rsid w:val="00D33E74"/>
    <w:rsid w:val="00D34166"/>
    <w:rsid w:val="00D344D0"/>
    <w:rsid w:val="00D34681"/>
    <w:rsid w:val="00D34812"/>
    <w:rsid w:val="00D3548F"/>
    <w:rsid w:val="00D354D7"/>
    <w:rsid w:val="00D35A85"/>
    <w:rsid w:val="00D3641C"/>
    <w:rsid w:val="00D366DA"/>
    <w:rsid w:val="00D36C5D"/>
    <w:rsid w:val="00D37720"/>
    <w:rsid w:val="00D37C36"/>
    <w:rsid w:val="00D40377"/>
    <w:rsid w:val="00D407A0"/>
    <w:rsid w:val="00D408EC"/>
    <w:rsid w:val="00D40AF8"/>
    <w:rsid w:val="00D40F92"/>
    <w:rsid w:val="00D41720"/>
    <w:rsid w:val="00D41811"/>
    <w:rsid w:val="00D41855"/>
    <w:rsid w:val="00D41D0B"/>
    <w:rsid w:val="00D42227"/>
    <w:rsid w:val="00D42679"/>
    <w:rsid w:val="00D42DB8"/>
    <w:rsid w:val="00D431A4"/>
    <w:rsid w:val="00D431E7"/>
    <w:rsid w:val="00D4345E"/>
    <w:rsid w:val="00D4361E"/>
    <w:rsid w:val="00D44F93"/>
    <w:rsid w:val="00D44FDD"/>
    <w:rsid w:val="00D4557C"/>
    <w:rsid w:val="00D457ED"/>
    <w:rsid w:val="00D45AA7"/>
    <w:rsid w:val="00D45ABD"/>
    <w:rsid w:val="00D45BE3"/>
    <w:rsid w:val="00D45EBD"/>
    <w:rsid w:val="00D45F1C"/>
    <w:rsid w:val="00D4677C"/>
    <w:rsid w:val="00D46851"/>
    <w:rsid w:val="00D46B7E"/>
    <w:rsid w:val="00D46F6E"/>
    <w:rsid w:val="00D47117"/>
    <w:rsid w:val="00D47167"/>
    <w:rsid w:val="00D47560"/>
    <w:rsid w:val="00D477BE"/>
    <w:rsid w:val="00D47FE9"/>
    <w:rsid w:val="00D51A6F"/>
    <w:rsid w:val="00D51FA6"/>
    <w:rsid w:val="00D520BB"/>
    <w:rsid w:val="00D521BB"/>
    <w:rsid w:val="00D522D6"/>
    <w:rsid w:val="00D526AD"/>
    <w:rsid w:val="00D53041"/>
    <w:rsid w:val="00D535B3"/>
    <w:rsid w:val="00D53DB5"/>
    <w:rsid w:val="00D54966"/>
    <w:rsid w:val="00D550BF"/>
    <w:rsid w:val="00D55B25"/>
    <w:rsid w:val="00D55F7A"/>
    <w:rsid w:val="00D56864"/>
    <w:rsid w:val="00D56A3F"/>
    <w:rsid w:val="00D56CF9"/>
    <w:rsid w:val="00D57C39"/>
    <w:rsid w:val="00D57DDC"/>
    <w:rsid w:val="00D6116B"/>
    <w:rsid w:val="00D61948"/>
    <w:rsid w:val="00D61E6E"/>
    <w:rsid w:val="00D61F7A"/>
    <w:rsid w:val="00D6200A"/>
    <w:rsid w:val="00D622E4"/>
    <w:rsid w:val="00D6238A"/>
    <w:rsid w:val="00D62E90"/>
    <w:rsid w:val="00D631A4"/>
    <w:rsid w:val="00D63BE5"/>
    <w:rsid w:val="00D64110"/>
    <w:rsid w:val="00D64114"/>
    <w:rsid w:val="00D64758"/>
    <w:rsid w:val="00D647BD"/>
    <w:rsid w:val="00D64D8E"/>
    <w:rsid w:val="00D65538"/>
    <w:rsid w:val="00D65DC0"/>
    <w:rsid w:val="00D662FD"/>
    <w:rsid w:val="00D66572"/>
    <w:rsid w:val="00D668D6"/>
    <w:rsid w:val="00D66D27"/>
    <w:rsid w:val="00D66D3F"/>
    <w:rsid w:val="00D6753B"/>
    <w:rsid w:val="00D70988"/>
    <w:rsid w:val="00D70A67"/>
    <w:rsid w:val="00D70AC8"/>
    <w:rsid w:val="00D71F91"/>
    <w:rsid w:val="00D72549"/>
    <w:rsid w:val="00D72C38"/>
    <w:rsid w:val="00D72FA6"/>
    <w:rsid w:val="00D73B02"/>
    <w:rsid w:val="00D7461D"/>
    <w:rsid w:val="00D74993"/>
    <w:rsid w:val="00D749B5"/>
    <w:rsid w:val="00D74D62"/>
    <w:rsid w:val="00D751E9"/>
    <w:rsid w:val="00D7610F"/>
    <w:rsid w:val="00D77283"/>
    <w:rsid w:val="00D80541"/>
    <w:rsid w:val="00D806AF"/>
    <w:rsid w:val="00D80A44"/>
    <w:rsid w:val="00D80BBB"/>
    <w:rsid w:val="00D80D0B"/>
    <w:rsid w:val="00D81122"/>
    <w:rsid w:val="00D812C0"/>
    <w:rsid w:val="00D8142B"/>
    <w:rsid w:val="00D8177F"/>
    <w:rsid w:val="00D81FBE"/>
    <w:rsid w:val="00D82885"/>
    <w:rsid w:val="00D82974"/>
    <w:rsid w:val="00D82DCF"/>
    <w:rsid w:val="00D83066"/>
    <w:rsid w:val="00D8321C"/>
    <w:rsid w:val="00D8369C"/>
    <w:rsid w:val="00D83A7D"/>
    <w:rsid w:val="00D83FC9"/>
    <w:rsid w:val="00D84786"/>
    <w:rsid w:val="00D84AC1"/>
    <w:rsid w:val="00D84B3E"/>
    <w:rsid w:val="00D84BAD"/>
    <w:rsid w:val="00D84E19"/>
    <w:rsid w:val="00D850AC"/>
    <w:rsid w:val="00D850F5"/>
    <w:rsid w:val="00D85765"/>
    <w:rsid w:val="00D85827"/>
    <w:rsid w:val="00D85F52"/>
    <w:rsid w:val="00D86470"/>
    <w:rsid w:val="00D8660D"/>
    <w:rsid w:val="00D86622"/>
    <w:rsid w:val="00D866B4"/>
    <w:rsid w:val="00D86DAF"/>
    <w:rsid w:val="00D874AA"/>
    <w:rsid w:val="00D903FE"/>
    <w:rsid w:val="00D90510"/>
    <w:rsid w:val="00D90788"/>
    <w:rsid w:val="00D90A4F"/>
    <w:rsid w:val="00D90EB1"/>
    <w:rsid w:val="00D91377"/>
    <w:rsid w:val="00D91C9E"/>
    <w:rsid w:val="00D921EF"/>
    <w:rsid w:val="00D92A86"/>
    <w:rsid w:val="00D93069"/>
    <w:rsid w:val="00D93145"/>
    <w:rsid w:val="00D9328C"/>
    <w:rsid w:val="00D93483"/>
    <w:rsid w:val="00D93A7D"/>
    <w:rsid w:val="00D94229"/>
    <w:rsid w:val="00D945C2"/>
    <w:rsid w:val="00D9497E"/>
    <w:rsid w:val="00D95100"/>
    <w:rsid w:val="00D9590B"/>
    <w:rsid w:val="00D96372"/>
    <w:rsid w:val="00D96417"/>
    <w:rsid w:val="00D96D49"/>
    <w:rsid w:val="00D9701B"/>
    <w:rsid w:val="00D9709E"/>
    <w:rsid w:val="00D97263"/>
    <w:rsid w:val="00DA0544"/>
    <w:rsid w:val="00DA0ACC"/>
    <w:rsid w:val="00DA1033"/>
    <w:rsid w:val="00DA15F9"/>
    <w:rsid w:val="00DA1F46"/>
    <w:rsid w:val="00DA1F67"/>
    <w:rsid w:val="00DA2117"/>
    <w:rsid w:val="00DA22CF"/>
    <w:rsid w:val="00DA25BC"/>
    <w:rsid w:val="00DA275E"/>
    <w:rsid w:val="00DA2B0C"/>
    <w:rsid w:val="00DA3B40"/>
    <w:rsid w:val="00DA4949"/>
    <w:rsid w:val="00DA4CF1"/>
    <w:rsid w:val="00DA5213"/>
    <w:rsid w:val="00DA544B"/>
    <w:rsid w:val="00DA58C9"/>
    <w:rsid w:val="00DA5A51"/>
    <w:rsid w:val="00DA5EAA"/>
    <w:rsid w:val="00DA647D"/>
    <w:rsid w:val="00DA693B"/>
    <w:rsid w:val="00DA6CAD"/>
    <w:rsid w:val="00DA6DC1"/>
    <w:rsid w:val="00DA7E30"/>
    <w:rsid w:val="00DB0D59"/>
    <w:rsid w:val="00DB24FC"/>
    <w:rsid w:val="00DB316A"/>
    <w:rsid w:val="00DB39B0"/>
    <w:rsid w:val="00DB3B1F"/>
    <w:rsid w:val="00DB3E72"/>
    <w:rsid w:val="00DB3F5B"/>
    <w:rsid w:val="00DB4084"/>
    <w:rsid w:val="00DB41DE"/>
    <w:rsid w:val="00DB432E"/>
    <w:rsid w:val="00DB4D85"/>
    <w:rsid w:val="00DB4F16"/>
    <w:rsid w:val="00DB6456"/>
    <w:rsid w:val="00DB6C1F"/>
    <w:rsid w:val="00DB7107"/>
    <w:rsid w:val="00DB7DCA"/>
    <w:rsid w:val="00DC0DF0"/>
    <w:rsid w:val="00DC1073"/>
    <w:rsid w:val="00DC15A0"/>
    <w:rsid w:val="00DC1611"/>
    <w:rsid w:val="00DC1E26"/>
    <w:rsid w:val="00DC1F52"/>
    <w:rsid w:val="00DC28F7"/>
    <w:rsid w:val="00DC3408"/>
    <w:rsid w:val="00DC4DF9"/>
    <w:rsid w:val="00DC664D"/>
    <w:rsid w:val="00DC75B6"/>
    <w:rsid w:val="00DC79B3"/>
    <w:rsid w:val="00DD016C"/>
    <w:rsid w:val="00DD0210"/>
    <w:rsid w:val="00DD0AAD"/>
    <w:rsid w:val="00DD1B3B"/>
    <w:rsid w:val="00DD1F39"/>
    <w:rsid w:val="00DD20AF"/>
    <w:rsid w:val="00DD2975"/>
    <w:rsid w:val="00DD2C07"/>
    <w:rsid w:val="00DD2C63"/>
    <w:rsid w:val="00DD3004"/>
    <w:rsid w:val="00DD338A"/>
    <w:rsid w:val="00DD39E0"/>
    <w:rsid w:val="00DD3DF7"/>
    <w:rsid w:val="00DD4101"/>
    <w:rsid w:val="00DD4623"/>
    <w:rsid w:val="00DD4CA6"/>
    <w:rsid w:val="00DD632B"/>
    <w:rsid w:val="00DD66D6"/>
    <w:rsid w:val="00DD684E"/>
    <w:rsid w:val="00DD7788"/>
    <w:rsid w:val="00DD7B52"/>
    <w:rsid w:val="00DD7DF9"/>
    <w:rsid w:val="00DE029A"/>
    <w:rsid w:val="00DE0319"/>
    <w:rsid w:val="00DE0467"/>
    <w:rsid w:val="00DE0687"/>
    <w:rsid w:val="00DE0811"/>
    <w:rsid w:val="00DE0B63"/>
    <w:rsid w:val="00DE0C23"/>
    <w:rsid w:val="00DE1003"/>
    <w:rsid w:val="00DE1317"/>
    <w:rsid w:val="00DE132F"/>
    <w:rsid w:val="00DE1405"/>
    <w:rsid w:val="00DE1A65"/>
    <w:rsid w:val="00DE1AAE"/>
    <w:rsid w:val="00DE1DF8"/>
    <w:rsid w:val="00DE288A"/>
    <w:rsid w:val="00DE288F"/>
    <w:rsid w:val="00DE2D50"/>
    <w:rsid w:val="00DE4259"/>
    <w:rsid w:val="00DE4889"/>
    <w:rsid w:val="00DE522D"/>
    <w:rsid w:val="00DE6926"/>
    <w:rsid w:val="00DE6D3E"/>
    <w:rsid w:val="00DE7036"/>
    <w:rsid w:val="00DF00C0"/>
    <w:rsid w:val="00DF00D6"/>
    <w:rsid w:val="00DF094E"/>
    <w:rsid w:val="00DF0C26"/>
    <w:rsid w:val="00DF1594"/>
    <w:rsid w:val="00DF1883"/>
    <w:rsid w:val="00DF1A82"/>
    <w:rsid w:val="00DF21C2"/>
    <w:rsid w:val="00DF2E0D"/>
    <w:rsid w:val="00DF2FE7"/>
    <w:rsid w:val="00DF35F7"/>
    <w:rsid w:val="00DF3C52"/>
    <w:rsid w:val="00DF3F8C"/>
    <w:rsid w:val="00DF4171"/>
    <w:rsid w:val="00DF560C"/>
    <w:rsid w:val="00DF5874"/>
    <w:rsid w:val="00DF5D17"/>
    <w:rsid w:val="00DF5F40"/>
    <w:rsid w:val="00DF6C0E"/>
    <w:rsid w:val="00DF7F96"/>
    <w:rsid w:val="00E004CF"/>
    <w:rsid w:val="00E00D3A"/>
    <w:rsid w:val="00E01586"/>
    <w:rsid w:val="00E01587"/>
    <w:rsid w:val="00E0170D"/>
    <w:rsid w:val="00E01755"/>
    <w:rsid w:val="00E01BED"/>
    <w:rsid w:val="00E01CD3"/>
    <w:rsid w:val="00E01F40"/>
    <w:rsid w:val="00E0238C"/>
    <w:rsid w:val="00E02C90"/>
    <w:rsid w:val="00E033EC"/>
    <w:rsid w:val="00E034DF"/>
    <w:rsid w:val="00E03659"/>
    <w:rsid w:val="00E036DC"/>
    <w:rsid w:val="00E03813"/>
    <w:rsid w:val="00E0453D"/>
    <w:rsid w:val="00E04812"/>
    <w:rsid w:val="00E049E0"/>
    <w:rsid w:val="00E04D12"/>
    <w:rsid w:val="00E04F32"/>
    <w:rsid w:val="00E051D2"/>
    <w:rsid w:val="00E05D7C"/>
    <w:rsid w:val="00E060CD"/>
    <w:rsid w:val="00E064CD"/>
    <w:rsid w:val="00E066B2"/>
    <w:rsid w:val="00E06828"/>
    <w:rsid w:val="00E07608"/>
    <w:rsid w:val="00E07BA7"/>
    <w:rsid w:val="00E07BB0"/>
    <w:rsid w:val="00E07BD7"/>
    <w:rsid w:val="00E07C73"/>
    <w:rsid w:val="00E07D66"/>
    <w:rsid w:val="00E100C2"/>
    <w:rsid w:val="00E10722"/>
    <w:rsid w:val="00E1098A"/>
    <w:rsid w:val="00E11E07"/>
    <w:rsid w:val="00E126B5"/>
    <w:rsid w:val="00E13531"/>
    <w:rsid w:val="00E13AFD"/>
    <w:rsid w:val="00E13D2B"/>
    <w:rsid w:val="00E14A3A"/>
    <w:rsid w:val="00E14C33"/>
    <w:rsid w:val="00E15E70"/>
    <w:rsid w:val="00E174AE"/>
    <w:rsid w:val="00E17508"/>
    <w:rsid w:val="00E17AA1"/>
    <w:rsid w:val="00E20A54"/>
    <w:rsid w:val="00E20AD0"/>
    <w:rsid w:val="00E20AEF"/>
    <w:rsid w:val="00E216D7"/>
    <w:rsid w:val="00E21964"/>
    <w:rsid w:val="00E22371"/>
    <w:rsid w:val="00E2417D"/>
    <w:rsid w:val="00E2458C"/>
    <w:rsid w:val="00E24C5C"/>
    <w:rsid w:val="00E25784"/>
    <w:rsid w:val="00E25B6D"/>
    <w:rsid w:val="00E264FC"/>
    <w:rsid w:val="00E26A60"/>
    <w:rsid w:val="00E27132"/>
    <w:rsid w:val="00E272E8"/>
    <w:rsid w:val="00E274CE"/>
    <w:rsid w:val="00E27755"/>
    <w:rsid w:val="00E2799B"/>
    <w:rsid w:val="00E313AF"/>
    <w:rsid w:val="00E319A9"/>
    <w:rsid w:val="00E32566"/>
    <w:rsid w:val="00E33170"/>
    <w:rsid w:val="00E34BB6"/>
    <w:rsid w:val="00E354C6"/>
    <w:rsid w:val="00E35B2A"/>
    <w:rsid w:val="00E35BC9"/>
    <w:rsid w:val="00E3713E"/>
    <w:rsid w:val="00E3721E"/>
    <w:rsid w:val="00E378EE"/>
    <w:rsid w:val="00E37C8B"/>
    <w:rsid w:val="00E400DC"/>
    <w:rsid w:val="00E40F91"/>
    <w:rsid w:val="00E4192E"/>
    <w:rsid w:val="00E41E24"/>
    <w:rsid w:val="00E42145"/>
    <w:rsid w:val="00E42295"/>
    <w:rsid w:val="00E42610"/>
    <w:rsid w:val="00E426D3"/>
    <w:rsid w:val="00E4335B"/>
    <w:rsid w:val="00E45A0C"/>
    <w:rsid w:val="00E45EEE"/>
    <w:rsid w:val="00E462E5"/>
    <w:rsid w:val="00E4641A"/>
    <w:rsid w:val="00E469EE"/>
    <w:rsid w:val="00E46D8D"/>
    <w:rsid w:val="00E46DDD"/>
    <w:rsid w:val="00E4703A"/>
    <w:rsid w:val="00E473E9"/>
    <w:rsid w:val="00E4778E"/>
    <w:rsid w:val="00E479D0"/>
    <w:rsid w:val="00E47AA8"/>
    <w:rsid w:val="00E503AA"/>
    <w:rsid w:val="00E50681"/>
    <w:rsid w:val="00E50726"/>
    <w:rsid w:val="00E50C90"/>
    <w:rsid w:val="00E51FBF"/>
    <w:rsid w:val="00E5218E"/>
    <w:rsid w:val="00E52432"/>
    <w:rsid w:val="00E52628"/>
    <w:rsid w:val="00E528A2"/>
    <w:rsid w:val="00E53795"/>
    <w:rsid w:val="00E53AA2"/>
    <w:rsid w:val="00E53CF5"/>
    <w:rsid w:val="00E53EB0"/>
    <w:rsid w:val="00E54835"/>
    <w:rsid w:val="00E54838"/>
    <w:rsid w:val="00E551EE"/>
    <w:rsid w:val="00E55E5F"/>
    <w:rsid w:val="00E561E1"/>
    <w:rsid w:val="00E562C3"/>
    <w:rsid w:val="00E562FB"/>
    <w:rsid w:val="00E5635C"/>
    <w:rsid w:val="00E56E02"/>
    <w:rsid w:val="00E57768"/>
    <w:rsid w:val="00E57956"/>
    <w:rsid w:val="00E579B2"/>
    <w:rsid w:val="00E600D9"/>
    <w:rsid w:val="00E607F3"/>
    <w:rsid w:val="00E6082A"/>
    <w:rsid w:val="00E6121F"/>
    <w:rsid w:val="00E6133F"/>
    <w:rsid w:val="00E613F0"/>
    <w:rsid w:val="00E61FE5"/>
    <w:rsid w:val="00E62575"/>
    <w:rsid w:val="00E62B8A"/>
    <w:rsid w:val="00E62CC0"/>
    <w:rsid w:val="00E63232"/>
    <w:rsid w:val="00E63233"/>
    <w:rsid w:val="00E64038"/>
    <w:rsid w:val="00E6406F"/>
    <w:rsid w:val="00E64483"/>
    <w:rsid w:val="00E644F8"/>
    <w:rsid w:val="00E64B8E"/>
    <w:rsid w:val="00E64DE6"/>
    <w:rsid w:val="00E653D6"/>
    <w:rsid w:val="00E66186"/>
    <w:rsid w:val="00E70F1B"/>
    <w:rsid w:val="00E71125"/>
    <w:rsid w:val="00E7152A"/>
    <w:rsid w:val="00E71E50"/>
    <w:rsid w:val="00E724F5"/>
    <w:rsid w:val="00E72A1C"/>
    <w:rsid w:val="00E731AC"/>
    <w:rsid w:val="00E731D3"/>
    <w:rsid w:val="00E7369A"/>
    <w:rsid w:val="00E73DA8"/>
    <w:rsid w:val="00E73FF6"/>
    <w:rsid w:val="00E741AB"/>
    <w:rsid w:val="00E7540C"/>
    <w:rsid w:val="00E7541E"/>
    <w:rsid w:val="00E75BEF"/>
    <w:rsid w:val="00E75D12"/>
    <w:rsid w:val="00E77377"/>
    <w:rsid w:val="00E77875"/>
    <w:rsid w:val="00E779D2"/>
    <w:rsid w:val="00E8054F"/>
    <w:rsid w:val="00E806C1"/>
    <w:rsid w:val="00E80BD8"/>
    <w:rsid w:val="00E80D41"/>
    <w:rsid w:val="00E80E17"/>
    <w:rsid w:val="00E810B6"/>
    <w:rsid w:val="00E823D4"/>
    <w:rsid w:val="00E8299E"/>
    <w:rsid w:val="00E841F8"/>
    <w:rsid w:val="00E843C7"/>
    <w:rsid w:val="00E84554"/>
    <w:rsid w:val="00E84B06"/>
    <w:rsid w:val="00E850BA"/>
    <w:rsid w:val="00E8530D"/>
    <w:rsid w:val="00E85908"/>
    <w:rsid w:val="00E85DCE"/>
    <w:rsid w:val="00E8616A"/>
    <w:rsid w:val="00E865FB"/>
    <w:rsid w:val="00E86B5E"/>
    <w:rsid w:val="00E86DD0"/>
    <w:rsid w:val="00E87F36"/>
    <w:rsid w:val="00E90AC6"/>
    <w:rsid w:val="00E90C31"/>
    <w:rsid w:val="00E90CCB"/>
    <w:rsid w:val="00E9115E"/>
    <w:rsid w:val="00E9207C"/>
    <w:rsid w:val="00E92291"/>
    <w:rsid w:val="00E9239C"/>
    <w:rsid w:val="00E92853"/>
    <w:rsid w:val="00E92FB3"/>
    <w:rsid w:val="00E93149"/>
    <w:rsid w:val="00E940EA"/>
    <w:rsid w:val="00E9419F"/>
    <w:rsid w:val="00E94578"/>
    <w:rsid w:val="00E94AF5"/>
    <w:rsid w:val="00E94F44"/>
    <w:rsid w:val="00E95079"/>
    <w:rsid w:val="00E95A3F"/>
    <w:rsid w:val="00E964F8"/>
    <w:rsid w:val="00E966DD"/>
    <w:rsid w:val="00E96B9F"/>
    <w:rsid w:val="00E97C5D"/>
    <w:rsid w:val="00E97E92"/>
    <w:rsid w:val="00EA032F"/>
    <w:rsid w:val="00EA049B"/>
    <w:rsid w:val="00EA1355"/>
    <w:rsid w:val="00EA13FE"/>
    <w:rsid w:val="00EA261A"/>
    <w:rsid w:val="00EA2921"/>
    <w:rsid w:val="00EA2B99"/>
    <w:rsid w:val="00EA2CB6"/>
    <w:rsid w:val="00EA33A6"/>
    <w:rsid w:val="00EA3B46"/>
    <w:rsid w:val="00EA3C77"/>
    <w:rsid w:val="00EA3D60"/>
    <w:rsid w:val="00EA4A06"/>
    <w:rsid w:val="00EA4BB7"/>
    <w:rsid w:val="00EA52BD"/>
    <w:rsid w:val="00EA53A7"/>
    <w:rsid w:val="00EA54EC"/>
    <w:rsid w:val="00EA5B1E"/>
    <w:rsid w:val="00EA6D3A"/>
    <w:rsid w:val="00EA70C2"/>
    <w:rsid w:val="00EA75A7"/>
    <w:rsid w:val="00EA7620"/>
    <w:rsid w:val="00EA777A"/>
    <w:rsid w:val="00EB07FC"/>
    <w:rsid w:val="00EB0873"/>
    <w:rsid w:val="00EB186B"/>
    <w:rsid w:val="00EB1CF5"/>
    <w:rsid w:val="00EB26E7"/>
    <w:rsid w:val="00EB2826"/>
    <w:rsid w:val="00EB2C36"/>
    <w:rsid w:val="00EB2F0A"/>
    <w:rsid w:val="00EB32A5"/>
    <w:rsid w:val="00EB32D1"/>
    <w:rsid w:val="00EB352E"/>
    <w:rsid w:val="00EB37ED"/>
    <w:rsid w:val="00EB45F7"/>
    <w:rsid w:val="00EB5153"/>
    <w:rsid w:val="00EB5206"/>
    <w:rsid w:val="00EB5461"/>
    <w:rsid w:val="00EB5D59"/>
    <w:rsid w:val="00EB65A7"/>
    <w:rsid w:val="00EB6A75"/>
    <w:rsid w:val="00EB6E8F"/>
    <w:rsid w:val="00EB7384"/>
    <w:rsid w:val="00EB7845"/>
    <w:rsid w:val="00EB7B42"/>
    <w:rsid w:val="00EB7C3F"/>
    <w:rsid w:val="00EB7E1F"/>
    <w:rsid w:val="00EC003C"/>
    <w:rsid w:val="00EC0711"/>
    <w:rsid w:val="00EC0C6B"/>
    <w:rsid w:val="00EC1762"/>
    <w:rsid w:val="00EC19C6"/>
    <w:rsid w:val="00EC2107"/>
    <w:rsid w:val="00EC2BB4"/>
    <w:rsid w:val="00EC34C9"/>
    <w:rsid w:val="00EC3810"/>
    <w:rsid w:val="00EC4243"/>
    <w:rsid w:val="00EC4653"/>
    <w:rsid w:val="00EC47AF"/>
    <w:rsid w:val="00EC5301"/>
    <w:rsid w:val="00EC5934"/>
    <w:rsid w:val="00EC5BD5"/>
    <w:rsid w:val="00EC668A"/>
    <w:rsid w:val="00EC7799"/>
    <w:rsid w:val="00EC7B5A"/>
    <w:rsid w:val="00ED0633"/>
    <w:rsid w:val="00ED1271"/>
    <w:rsid w:val="00ED163D"/>
    <w:rsid w:val="00ED34D8"/>
    <w:rsid w:val="00ED3877"/>
    <w:rsid w:val="00ED3CEB"/>
    <w:rsid w:val="00ED3FC1"/>
    <w:rsid w:val="00ED462A"/>
    <w:rsid w:val="00ED4CC1"/>
    <w:rsid w:val="00ED56F9"/>
    <w:rsid w:val="00ED5760"/>
    <w:rsid w:val="00ED6025"/>
    <w:rsid w:val="00ED60AB"/>
    <w:rsid w:val="00ED6692"/>
    <w:rsid w:val="00ED6693"/>
    <w:rsid w:val="00ED68E3"/>
    <w:rsid w:val="00ED6AB7"/>
    <w:rsid w:val="00ED74B1"/>
    <w:rsid w:val="00EE0256"/>
    <w:rsid w:val="00EE0406"/>
    <w:rsid w:val="00EE0DE4"/>
    <w:rsid w:val="00EE1236"/>
    <w:rsid w:val="00EE19A7"/>
    <w:rsid w:val="00EE2448"/>
    <w:rsid w:val="00EE3991"/>
    <w:rsid w:val="00EE3E1A"/>
    <w:rsid w:val="00EE46AE"/>
    <w:rsid w:val="00EE4ACE"/>
    <w:rsid w:val="00EE4B8F"/>
    <w:rsid w:val="00EE514E"/>
    <w:rsid w:val="00EE5326"/>
    <w:rsid w:val="00EE620A"/>
    <w:rsid w:val="00EE72F5"/>
    <w:rsid w:val="00EE7523"/>
    <w:rsid w:val="00EF03EE"/>
    <w:rsid w:val="00EF0C1E"/>
    <w:rsid w:val="00EF0D66"/>
    <w:rsid w:val="00EF1062"/>
    <w:rsid w:val="00EF1176"/>
    <w:rsid w:val="00EF1330"/>
    <w:rsid w:val="00EF1A3F"/>
    <w:rsid w:val="00EF2134"/>
    <w:rsid w:val="00EF2489"/>
    <w:rsid w:val="00EF2ACD"/>
    <w:rsid w:val="00EF333E"/>
    <w:rsid w:val="00EF3E83"/>
    <w:rsid w:val="00EF4048"/>
    <w:rsid w:val="00EF4315"/>
    <w:rsid w:val="00EF47BC"/>
    <w:rsid w:val="00EF4FCC"/>
    <w:rsid w:val="00EF50FA"/>
    <w:rsid w:val="00EF5591"/>
    <w:rsid w:val="00EF561E"/>
    <w:rsid w:val="00EF60A1"/>
    <w:rsid w:val="00EF6CE5"/>
    <w:rsid w:val="00EF7243"/>
    <w:rsid w:val="00EF7674"/>
    <w:rsid w:val="00EF7AF1"/>
    <w:rsid w:val="00F00004"/>
    <w:rsid w:val="00F002C7"/>
    <w:rsid w:val="00F00437"/>
    <w:rsid w:val="00F00ACF"/>
    <w:rsid w:val="00F01A71"/>
    <w:rsid w:val="00F0239E"/>
    <w:rsid w:val="00F02488"/>
    <w:rsid w:val="00F02EEA"/>
    <w:rsid w:val="00F03385"/>
    <w:rsid w:val="00F0357B"/>
    <w:rsid w:val="00F03CC8"/>
    <w:rsid w:val="00F0411D"/>
    <w:rsid w:val="00F047F9"/>
    <w:rsid w:val="00F04BDD"/>
    <w:rsid w:val="00F05386"/>
    <w:rsid w:val="00F05611"/>
    <w:rsid w:val="00F057D1"/>
    <w:rsid w:val="00F057E3"/>
    <w:rsid w:val="00F05E7E"/>
    <w:rsid w:val="00F06016"/>
    <w:rsid w:val="00F0642F"/>
    <w:rsid w:val="00F06FDE"/>
    <w:rsid w:val="00F07134"/>
    <w:rsid w:val="00F07381"/>
    <w:rsid w:val="00F078F9"/>
    <w:rsid w:val="00F108A1"/>
    <w:rsid w:val="00F109E6"/>
    <w:rsid w:val="00F10B2D"/>
    <w:rsid w:val="00F10E2D"/>
    <w:rsid w:val="00F1139C"/>
    <w:rsid w:val="00F12976"/>
    <w:rsid w:val="00F12DF4"/>
    <w:rsid w:val="00F13323"/>
    <w:rsid w:val="00F13B6B"/>
    <w:rsid w:val="00F141F0"/>
    <w:rsid w:val="00F14445"/>
    <w:rsid w:val="00F14D1D"/>
    <w:rsid w:val="00F1502A"/>
    <w:rsid w:val="00F15161"/>
    <w:rsid w:val="00F15626"/>
    <w:rsid w:val="00F157D0"/>
    <w:rsid w:val="00F15C1A"/>
    <w:rsid w:val="00F165FA"/>
    <w:rsid w:val="00F16B30"/>
    <w:rsid w:val="00F16C76"/>
    <w:rsid w:val="00F1749D"/>
    <w:rsid w:val="00F1788A"/>
    <w:rsid w:val="00F17C25"/>
    <w:rsid w:val="00F17CF4"/>
    <w:rsid w:val="00F208E1"/>
    <w:rsid w:val="00F20E0B"/>
    <w:rsid w:val="00F21423"/>
    <w:rsid w:val="00F2150D"/>
    <w:rsid w:val="00F215AF"/>
    <w:rsid w:val="00F21801"/>
    <w:rsid w:val="00F218C8"/>
    <w:rsid w:val="00F21A3C"/>
    <w:rsid w:val="00F21DDA"/>
    <w:rsid w:val="00F22261"/>
    <w:rsid w:val="00F222E8"/>
    <w:rsid w:val="00F22E27"/>
    <w:rsid w:val="00F22EEC"/>
    <w:rsid w:val="00F2416A"/>
    <w:rsid w:val="00F24C91"/>
    <w:rsid w:val="00F2593D"/>
    <w:rsid w:val="00F26AB8"/>
    <w:rsid w:val="00F26CAA"/>
    <w:rsid w:val="00F26DD0"/>
    <w:rsid w:val="00F26F98"/>
    <w:rsid w:val="00F27348"/>
    <w:rsid w:val="00F279D3"/>
    <w:rsid w:val="00F27B90"/>
    <w:rsid w:val="00F300B6"/>
    <w:rsid w:val="00F307D6"/>
    <w:rsid w:val="00F30C03"/>
    <w:rsid w:val="00F31A3E"/>
    <w:rsid w:val="00F327D0"/>
    <w:rsid w:val="00F32AE3"/>
    <w:rsid w:val="00F32FA7"/>
    <w:rsid w:val="00F333D5"/>
    <w:rsid w:val="00F34C20"/>
    <w:rsid w:val="00F351C3"/>
    <w:rsid w:val="00F35934"/>
    <w:rsid w:val="00F35C77"/>
    <w:rsid w:val="00F35E10"/>
    <w:rsid w:val="00F3740A"/>
    <w:rsid w:val="00F377A0"/>
    <w:rsid w:val="00F378CF"/>
    <w:rsid w:val="00F37CB6"/>
    <w:rsid w:val="00F4069D"/>
    <w:rsid w:val="00F40CBB"/>
    <w:rsid w:val="00F41CA9"/>
    <w:rsid w:val="00F41EA6"/>
    <w:rsid w:val="00F41F9A"/>
    <w:rsid w:val="00F42DB4"/>
    <w:rsid w:val="00F430DE"/>
    <w:rsid w:val="00F432F4"/>
    <w:rsid w:val="00F4369E"/>
    <w:rsid w:val="00F439E0"/>
    <w:rsid w:val="00F441C7"/>
    <w:rsid w:val="00F444D0"/>
    <w:rsid w:val="00F446CA"/>
    <w:rsid w:val="00F44FC9"/>
    <w:rsid w:val="00F4512A"/>
    <w:rsid w:val="00F453FB"/>
    <w:rsid w:val="00F45729"/>
    <w:rsid w:val="00F45EBF"/>
    <w:rsid w:val="00F46310"/>
    <w:rsid w:val="00F46397"/>
    <w:rsid w:val="00F468C3"/>
    <w:rsid w:val="00F468F1"/>
    <w:rsid w:val="00F46AEF"/>
    <w:rsid w:val="00F470CA"/>
    <w:rsid w:val="00F47797"/>
    <w:rsid w:val="00F5006B"/>
    <w:rsid w:val="00F512D1"/>
    <w:rsid w:val="00F5207C"/>
    <w:rsid w:val="00F5251F"/>
    <w:rsid w:val="00F52B9D"/>
    <w:rsid w:val="00F535FE"/>
    <w:rsid w:val="00F537C0"/>
    <w:rsid w:val="00F53962"/>
    <w:rsid w:val="00F5452F"/>
    <w:rsid w:val="00F556F5"/>
    <w:rsid w:val="00F56DC7"/>
    <w:rsid w:val="00F5725D"/>
    <w:rsid w:val="00F575DD"/>
    <w:rsid w:val="00F57C80"/>
    <w:rsid w:val="00F6007A"/>
    <w:rsid w:val="00F60D7D"/>
    <w:rsid w:val="00F60DF7"/>
    <w:rsid w:val="00F60E71"/>
    <w:rsid w:val="00F61952"/>
    <w:rsid w:val="00F62086"/>
    <w:rsid w:val="00F62710"/>
    <w:rsid w:val="00F6279F"/>
    <w:rsid w:val="00F6336C"/>
    <w:rsid w:val="00F63564"/>
    <w:rsid w:val="00F63B53"/>
    <w:rsid w:val="00F63E81"/>
    <w:rsid w:val="00F63F85"/>
    <w:rsid w:val="00F63FC6"/>
    <w:rsid w:val="00F64140"/>
    <w:rsid w:val="00F64557"/>
    <w:rsid w:val="00F66A37"/>
    <w:rsid w:val="00F676BE"/>
    <w:rsid w:val="00F67CF5"/>
    <w:rsid w:val="00F700EB"/>
    <w:rsid w:val="00F70109"/>
    <w:rsid w:val="00F708F1"/>
    <w:rsid w:val="00F70BA5"/>
    <w:rsid w:val="00F719C7"/>
    <w:rsid w:val="00F71A67"/>
    <w:rsid w:val="00F71E9B"/>
    <w:rsid w:val="00F72DA0"/>
    <w:rsid w:val="00F72FB8"/>
    <w:rsid w:val="00F7340F"/>
    <w:rsid w:val="00F736D7"/>
    <w:rsid w:val="00F738BE"/>
    <w:rsid w:val="00F73952"/>
    <w:rsid w:val="00F74058"/>
    <w:rsid w:val="00F7454F"/>
    <w:rsid w:val="00F74785"/>
    <w:rsid w:val="00F74D37"/>
    <w:rsid w:val="00F74D5D"/>
    <w:rsid w:val="00F74F34"/>
    <w:rsid w:val="00F757EA"/>
    <w:rsid w:val="00F7754C"/>
    <w:rsid w:val="00F77903"/>
    <w:rsid w:val="00F80272"/>
    <w:rsid w:val="00F804BC"/>
    <w:rsid w:val="00F80D07"/>
    <w:rsid w:val="00F80F30"/>
    <w:rsid w:val="00F811D8"/>
    <w:rsid w:val="00F8136F"/>
    <w:rsid w:val="00F81409"/>
    <w:rsid w:val="00F816A2"/>
    <w:rsid w:val="00F823DB"/>
    <w:rsid w:val="00F825A0"/>
    <w:rsid w:val="00F8292E"/>
    <w:rsid w:val="00F82B00"/>
    <w:rsid w:val="00F82D22"/>
    <w:rsid w:val="00F8337C"/>
    <w:rsid w:val="00F834E7"/>
    <w:rsid w:val="00F8378F"/>
    <w:rsid w:val="00F83A4E"/>
    <w:rsid w:val="00F849D3"/>
    <w:rsid w:val="00F84A46"/>
    <w:rsid w:val="00F85400"/>
    <w:rsid w:val="00F8569D"/>
    <w:rsid w:val="00F85966"/>
    <w:rsid w:val="00F85B38"/>
    <w:rsid w:val="00F85DD6"/>
    <w:rsid w:val="00F85F10"/>
    <w:rsid w:val="00F860FC"/>
    <w:rsid w:val="00F8642C"/>
    <w:rsid w:val="00F86D6B"/>
    <w:rsid w:val="00F8700A"/>
    <w:rsid w:val="00F874CB"/>
    <w:rsid w:val="00F874F8"/>
    <w:rsid w:val="00F90024"/>
    <w:rsid w:val="00F90857"/>
    <w:rsid w:val="00F90AC7"/>
    <w:rsid w:val="00F9121F"/>
    <w:rsid w:val="00F912C0"/>
    <w:rsid w:val="00F916AF"/>
    <w:rsid w:val="00F925CC"/>
    <w:rsid w:val="00F92688"/>
    <w:rsid w:val="00F92EA6"/>
    <w:rsid w:val="00F931F6"/>
    <w:rsid w:val="00F9342B"/>
    <w:rsid w:val="00F934DA"/>
    <w:rsid w:val="00F93845"/>
    <w:rsid w:val="00F945A9"/>
    <w:rsid w:val="00F957CF"/>
    <w:rsid w:val="00F95E37"/>
    <w:rsid w:val="00F9637A"/>
    <w:rsid w:val="00F96642"/>
    <w:rsid w:val="00F96900"/>
    <w:rsid w:val="00F97043"/>
    <w:rsid w:val="00F976B6"/>
    <w:rsid w:val="00F97FF8"/>
    <w:rsid w:val="00FA12B7"/>
    <w:rsid w:val="00FA150B"/>
    <w:rsid w:val="00FA15AD"/>
    <w:rsid w:val="00FA1942"/>
    <w:rsid w:val="00FA1BD6"/>
    <w:rsid w:val="00FA252A"/>
    <w:rsid w:val="00FA280F"/>
    <w:rsid w:val="00FA3735"/>
    <w:rsid w:val="00FA3842"/>
    <w:rsid w:val="00FA38D5"/>
    <w:rsid w:val="00FA3960"/>
    <w:rsid w:val="00FA4905"/>
    <w:rsid w:val="00FA4C1D"/>
    <w:rsid w:val="00FA507C"/>
    <w:rsid w:val="00FA66BC"/>
    <w:rsid w:val="00FA70C4"/>
    <w:rsid w:val="00FA748C"/>
    <w:rsid w:val="00FA74FE"/>
    <w:rsid w:val="00FA78B5"/>
    <w:rsid w:val="00FB003A"/>
    <w:rsid w:val="00FB01C1"/>
    <w:rsid w:val="00FB06F4"/>
    <w:rsid w:val="00FB0B75"/>
    <w:rsid w:val="00FB2235"/>
    <w:rsid w:val="00FB25D8"/>
    <w:rsid w:val="00FB2B72"/>
    <w:rsid w:val="00FB2D51"/>
    <w:rsid w:val="00FB31A7"/>
    <w:rsid w:val="00FB3974"/>
    <w:rsid w:val="00FB4593"/>
    <w:rsid w:val="00FB4EBB"/>
    <w:rsid w:val="00FB57B8"/>
    <w:rsid w:val="00FB6386"/>
    <w:rsid w:val="00FB63BA"/>
    <w:rsid w:val="00FB63DB"/>
    <w:rsid w:val="00FB6E85"/>
    <w:rsid w:val="00FC083A"/>
    <w:rsid w:val="00FC132C"/>
    <w:rsid w:val="00FC1D57"/>
    <w:rsid w:val="00FC238C"/>
    <w:rsid w:val="00FC2462"/>
    <w:rsid w:val="00FC2AAB"/>
    <w:rsid w:val="00FC30E7"/>
    <w:rsid w:val="00FC3A3A"/>
    <w:rsid w:val="00FC402E"/>
    <w:rsid w:val="00FC41D8"/>
    <w:rsid w:val="00FC4DB2"/>
    <w:rsid w:val="00FC548D"/>
    <w:rsid w:val="00FC55A9"/>
    <w:rsid w:val="00FC5649"/>
    <w:rsid w:val="00FC5B2E"/>
    <w:rsid w:val="00FC5E38"/>
    <w:rsid w:val="00FC61C8"/>
    <w:rsid w:val="00FC63AB"/>
    <w:rsid w:val="00FC63C5"/>
    <w:rsid w:val="00FC6416"/>
    <w:rsid w:val="00FC6DC1"/>
    <w:rsid w:val="00FC6F9C"/>
    <w:rsid w:val="00FC79FD"/>
    <w:rsid w:val="00FD0168"/>
    <w:rsid w:val="00FD017B"/>
    <w:rsid w:val="00FD0457"/>
    <w:rsid w:val="00FD04F2"/>
    <w:rsid w:val="00FD05CA"/>
    <w:rsid w:val="00FD08A2"/>
    <w:rsid w:val="00FD08CA"/>
    <w:rsid w:val="00FD0D4C"/>
    <w:rsid w:val="00FD0E0F"/>
    <w:rsid w:val="00FD1E43"/>
    <w:rsid w:val="00FD225D"/>
    <w:rsid w:val="00FD23BC"/>
    <w:rsid w:val="00FD259E"/>
    <w:rsid w:val="00FD284F"/>
    <w:rsid w:val="00FD2B12"/>
    <w:rsid w:val="00FD2FE6"/>
    <w:rsid w:val="00FD308A"/>
    <w:rsid w:val="00FD32AD"/>
    <w:rsid w:val="00FD35EA"/>
    <w:rsid w:val="00FD38B6"/>
    <w:rsid w:val="00FD4789"/>
    <w:rsid w:val="00FD4D33"/>
    <w:rsid w:val="00FD4FE8"/>
    <w:rsid w:val="00FD51AF"/>
    <w:rsid w:val="00FD53E5"/>
    <w:rsid w:val="00FD54CE"/>
    <w:rsid w:val="00FD5AC4"/>
    <w:rsid w:val="00FD6E60"/>
    <w:rsid w:val="00FD6EDB"/>
    <w:rsid w:val="00FD7260"/>
    <w:rsid w:val="00FD728E"/>
    <w:rsid w:val="00FD7AD8"/>
    <w:rsid w:val="00FD7D14"/>
    <w:rsid w:val="00FE017F"/>
    <w:rsid w:val="00FE0193"/>
    <w:rsid w:val="00FE01FB"/>
    <w:rsid w:val="00FE0671"/>
    <w:rsid w:val="00FE0D5A"/>
    <w:rsid w:val="00FE12DC"/>
    <w:rsid w:val="00FE1D80"/>
    <w:rsid w:val="00FE232B"/>
    <w:rsid w:val="00FE2470"/>
    <w:rsid w:val="00FE2489"/>
    <w:rsid w:val="00FE2BDC"/>
    <w:rsid w:val="00FE30C7"/>
    <w:rsid w:val="00FE34ED"/>
    <w:rsid w:val="00FE3A31"/>
    <w:rsid w:val="00FE3AD6"/>
    <w:rsid w:val="00FE3FDD"/>
    <w:rsid w:val="00FE44B7"/>
    <w:rsid w:val="00FE46DC"/>
    <w:rsid w:val="00FE4ECA"/>
    <w:rsid w:val="00FE5054"/>
    <w:rsid w:val="00FE5142"/>
    <w:rsid w:val="00FE5CAA"/>
    <w:rsid w:val="00FE6849"/>
    <w:rsid w:val="00FE68C5"/>
    <w:rsid w:val="00FE795C"/>
    <w:rsid w:val="00FF00CF"/>
    <w:rsid w:val="00FF027E"/>
    <w:rsid w:val="00FF1193"/>
    <w:rsid w:val="00FF1CBA"/>
    <w:rsid w:val="00FF1F03"/>
    <w:rsid w:val="00FF21EF"/>
    <w:rsid w:val="00FF2574"/>
    <w:rsid w:val="00FF25A3"/>
    <w:rsid w:val="00FF2C96"/>
    <w:rsid w:val="00FF2E70"/>
    <w:rsid w:val="00FF379B"/>
    <w:rsid w:val="00FF3B71"/>
    <w:rsid w:val="00FF3C54"/>
    <w:rsid w:val="00FF3FE2"/>
    <w:rsid w:val="00FF42B0"/>
    <w:rsid w:val="00FF4728"/>
    <w:rsid w:val="00FF5398"/>
    <w:rsid w:val="00FF55E0"/>
    <w:rsid w:val="00FF5833"/>
    <w:rsid w:val="00FF599B"/>
    <w:rsid w:val="00FF5C3A"/>
    <w:rsid w:val="00FF7192"/>
    <w:rsid w:val="00FF7ACC"/>
    <w:rsid w:val="00FF7C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37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CBB"/>
    <w:pPr>
      <w:ind w:left="720"/>
      <w:contextualSpacing/>
    </w:pPr>
  </w:style>
  <w:style w:type="paragraph" w:styleId="Header">
    <w:name w:val="header"/>
    <w:basedOn w:val="Normal"/>
    <w:link w:val="HeaderChar"/>
    <w:uiPriority w:val="99"/>
    <w:semiHidden/>
    <w:unhideWhenUsed/>
    <w:rsid w:val="009E72F0"/>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9E72F0"/>
  </w:style>
  <w:style w:type="paragraph" w:styleId="Footer">
    <w:name w:val="footer"/>
    <w:basedOn w:val="Normal"/>
    <w:link w:val="FooterChar"/>
    <w:uiPriority w:val="99"/>
    <w:unhideWhenUsed/>
    <w:rsid w:val="009E72F0"/>
    <w:pPr>
      <w:tabs>
        <w:tab w:val="center" w:pos="4677"/>
        <w:tab w:val="right" w:pos="9355"/>
      </w:tabs>
      <w:spacing w:after="0" w:line="240" w:lineRule="auto"/>
    </w:pPr>
  </w:style>
  <w:style w:type="character" w:customStyle="1" w:styleId="FooterChar">
    <w:name w:val="Footer Char"/>
    <w:basedOn w:val="DefaultParagraphFont"/>
    <w:link w:val="Footer"/>
    <w:uiPriority w:val="99"/>
    <w:rsid w:val="009E72F0"/>
  </w:style>
  <w:style w:type="paragraph" w:styleId="BalloonText">
    <w:name w:val="Balloon Text"/>
    <w:basedOn w:val="Normal"/>
    <w:link w:val="BalloonTextChar"/>
    <w:uiPriority w:val="99"/>
    <w:semiHidden/>
    <w:unhideWhenUsed/>
    <w:rsid w:val="00336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E95"/>
    <w:rPr>
      <w:rFonts w:ascii="Tahoma" w:hAnsi="Tahoma" w:cs="Tahoma"/>
      <w:sz w:val="16"/>
      <w:szCs w:val="16"/>
    </w:rPr>
  </w:style>
  <w:style w:type="paragraph" w:customStyle="1" w:styleId="CM2">
    <w:name w:val="CM2"/>
    <w:basedOn w:val="Normal"/>
    <w:next w:val="Normal"/>
    <w:rsid w:val="000639DA"/>
    <w:pPr>
      <w:widowControl w:val="0"/>
      <w:autoSpaceDE w:val="0"/>
      <w:autoSpaceDN w:val="0"/>
      <w:adjustRightInd w:val="0"/>
      <w:spacing w:after="0" w:line="238" w:lineRule="atLeast"/>
    </w:pPr>
    <w:rPr>
      <w:rFonts w:ascii="Newton C" w:eastAsia="Times New Roman" w:hAnsi="Newton C" w:cs="Newton C"/>
      <w:lang w:val="ru-RU" w:eastAsia="ru-RU"/>
    </w:rPr>
  </w:style>
  <w:style w:type="paragraph" w:styleId="NormalWeb">
    <w:name w:val="Normal (Web)"/>
    <w:unhideWhenUsed/>
    <w:rsid w:val="00F8337C"/>
    <w:pPr>
      <w:spacing w:before="100" w:after="100" w:line="240" w:lineRule="auto"/>
    </w:pPr>
    <w:rPr>
      <w:rFonts w:eastAsia="Times New Roman"/>
      <w:color w:val="000000"/>
      <w:u w:color="000000"/>
      <w:lang w:val="en-US"/>
    </w:rPr>
  </w:style>
  <w:style w:type="character" w:customStyle="1" w:styleId="a">
    <w:name w:val="Κανένα"/>
    <w:rsid w:val="00F8337C"/>
  </w:style>
  <w:style w:type="character" w:styleId="Emphasis">
    <w:name w:val="Emphasis"/>
    <w:basedOn w:val="DefaultParagraphFont"/>
    <w:uiPriority w:val="20"/>
    <w:qFormat/>
    <w:rsid w:val="00C669AF"/>
    <w:rPr>
      <w:i/>
      <w:iCs/>
    </w:rPr>
  </w:style>
</w:styles>
</file>

<file path=word/webSettings.xml><?xml version="1.0" encoding="utf-8"?>
<w:webSettings xmlns:r="http://schemas.openxmlformats.org/officeDocument/2006/relationships" xmlns:w="http://schemas.openxmlformats.org/wordprocessingml/2006/main">
  <w:divs>
    <w:div w:id="88434692">
      <w:bodyDiv w:val="1"/>
      <w:marLeft w:val="0"/>
      <w:marRight w:val="0"/>
      <w:marTop w:val="0"/>
      <w:marBottom w:val="0"/>
      <w:divBdr>
        <w:top w:val="none" w:sz="0" w:space="0" w:color="auto"/>
        <w:left w:val="none" w:sz="0" w:space="0" w:color="auto"/>
        <w:bottom w:val="none" w:sz="0" w:space="0" w:color="auto"/>
        <w:right w:val="none" w:sz="0" w:space="0" w:color="auto"/>
      </w:divBdr>
      <w:divsChild>
        <w:div w:id="1554004673">
          <w:marLeft w:val="0"/>
          <w:marRight w:val="0"/>
          <w:marTop w:val="0"/>
          <w:marBottom w:val="0"/>
          <w:divBdr>
            <w:top w:val="none" w:sz="0" w:space="0" w:color="auto"/>
            <w:left w:val="none" w:sz="0" w:space="0" w:color="auto"/>
            <w:bottom w:val="none" w:sz="0" w:space="0" w:color="auto"/>
            <w:right w:val="none" w:sz="0" w:space="0" w:color="auto"/>
          </w:divBdr>
          <w:divsChild>
            <w:div w:id="1998918836">
              <w:marLeft w:val="0"/>
              <w:marRight w:val="0"/>
              <w:marTop w:val="0"/>
              <w:marBottom w:val="0"/>
              <w:divBdr>
                <w:top w:val="none" w:sz="0" w:space="0" w:color="auto"/>
                <w:left w:val="none" w:sz="0" w:space="0" w:color="auto"/>
                <w:bottom w:val="none" w:sz="0" w:space="0" w:color="auto"/>
                <w:right w:val="none" w:sz="0" w:space="0" w:color="auto"/>
              </w:divBdr>
              <w:divsChild>
                <w:div w:id="1380783866">
                  <w:marLeft w:val="0"/>
                  <w:marRight w:val="0"/>
                  <w:marTop w:val="0"/>
                  <w:marBottom w:val="0"/>
                  <w:divBdr>
                    <w:top w:val="none" w:sz="0" w:space="0" w:color="auto"/>
                    <w:left w:val="none" w:sz="0" w:space="0" w:color="auto"/>
                    <w:bottom w:val="none" w:sz="0" w:space="0" w:color="auto"/>
                    <w:right w:val="none" w:sz="0" w:space="0" w:color="auto"/>
                  </w:divBdr>
                  <w:divsChild>
                    <w:div w:id="1656226405">
                      <w:marLeft w:val="0"/>
                      <w:marRight w:val="0"/>
                      <w:marTop w:val="0"/>
                      <w:marBottom w:val="0"/>
                      <w:divBdr>
                        <w:top w:val="none" w:sz="0" w:space="0" w:color="auto"/>
                        <w:left w:val="none" w:sz="0" w:space="0" w:color="auto"/>
                        <w:bottom w:val="none" w:sz="0" w:space="0" w:color="auto"/>
                        <w:right w:val="none" w:sz="0" w:space="0" w:color="auto"/>
                      </w:divBdr>
                      <w:divsChild>
                        <w:div w:id="929972167">
                          <w:marLeft w:val="0"/>
                          <w:marRight w:val="0"/>
                          <w:marTop w:val="0"/>
                          <w:marBottom w:val="0"/>
                          <w:divBdr>
                            <w:top w:val="none" w:sz="0" w:space="0" w:color="auto"/>
                            <w:left w:val="none" w:sz="0" w:space="0" w:color="auto"/>
                            <w:bottom w:val="none" w:sz="0" w:space="0" w:color="auto"/>
                            <w:right w:val="none" w:sz="0" w:space="0" w:color="auto"/>
                          </w:divBdr>
                          <w:divsChild>
                            <w:div w:id="1171799466">
                              <w:marLeft w:val="0"/>
                              <w:marRight w:val="0"/>
                              <w:marTop w:val="0"/>
                              <w:marBottom w:val="0"/>
                              <w:divBdr>
                                <w:top w:val="none" w:sz="0" w:space="0" w:color="auto"/>
                                <w:left w:val="none" w:sz="0" w:space="0" w:color="auto"/>
                                <w:bottom w:val="none" w:sz="0" w:space="0" w:color="auto"/>
                                <w:right w:val="none" w:sz="0" w:space="0" w:color="auto"/>
                              </w:divBdr>
                              <w:divsChild>
                                <w:div w:id="186480954">
                                  <w:marLeft w:val="0"/>
                                  <w:marRight w:val="0"/>
                                  <w:marTop w:val="0"/>
                                  <w:marBottom w:val="0"/>
                                  <w:divBdr>
                                    <w:top w:val="none" w:sz="0" w:space="0" w:color="auto"/>
                                    <w:left w:val="none" w:sz="0" w:space="0" w:color="auto"/>
                                    <w:bottom w:val="none" w:sz="0" w:space="0" w:color="auto"/>
                                    <w:right w:val="none" w:sz="0" w:space="0" w:color="auto"/>
                                  </w:divBdr>
                                  <w:divsChild>
                                    <w:div w:id="2057046944">
                                      <w:marLeft w:val="0"/>
                                      <w:marRight w:val="0"/>
                                      <w:marTop w:val="0"/>
                                      <w:marBottom w:val="0"/>
                                      <w:divBdr>
                                        <w:top w:val="none" w:sz="0" w:space="0" w:color="auto"/>
                                        <w:left w:val="none" w:sz="0" w:space="0" w:color="auto"/>
                                        <w:bottom w:val="none" w:sz="0" w:space="0" w:color="auto"/>
                                        <w:right w:val="none" w:sz="0" w:space="0" w:color="auto"/>
                                      </w:divBdr>
                                      <w:divsChild>
                                        <w:div w:id="886913975">
                                          <w:marLeft w:val="0"/>
                                          <w:marRight w:val="0"/>
                                          <w:marTop w:val="0"/>
                                          <w:marBottom w:val="0"/>
                                          <w:divBdr>
                                            <w:top w:val="none" w:sz="0" w:space="0" w:color="auto"/>
                                            <w:left w:val="none" w:sz="0" w:space="0" w:color="auto"/>
                                            <w:bottom w:val="none" w:sz="0" w:space="0" w:color="auto"/>
                                            <w:right w:val="none" w:sz="0" w:space="0" w:color="auto"/>
                                          </w:divBdr>
                                          <w:divsChild>
                                            <w:div w:id="698512587">
                                              <w:marLeft w:val="0"/>
                                              <w:marRight w:val="0"/>
                                              <w:marTop w:val="0"/>
                                              <w:marBottom w:val="0"/>
                                              <w:divBdr>
                                                <w:top w:val="none" w:sz="0" w:space="0" w:color="auto"/>
                                                <w:left w:val="none" w:sz="0" w:space="0" w:color="auto"/>
                                                <w:bottom w:val="none" w:sz="0" w:space="0" w:color="auto"/>
                                                <w:right w:val="none" w:sz="0" w:space="0" w:color="auto"/>
                                              </w:divBdr>
                                              <w:divsChild>
                                                <w:div w:id="218126637">
                                                  <w:marLeft w:val="0"/>
                                                  <w:marRight w:val="0"/>
                                                  <w:marTop w:val="0"/>
                                                  <w:marBottom w:val="0"/>
                                                  <w:divBdr>
                                                    <w:top w:val="none" w:sz="0" w:space="0" w:color="auto"/>
                                                    <w:left w:val="none" w:sz="0" w:space="0" w:color="auto"/>
                                                    <w:bottom w:val="none" w:sz="0" w:space="0" w:color="auto"/>
                                                    <w:right w:val="none" w:sz="0" w:space="0" w:color="auto"/>
                                                  </w:divBdr>
                                                  <w:divsChild>
                                                    <w:div w:id="902522167">
                                                      <w:marLeft w:val="0"/>
                                                      <w:marRight w:val="0"/>
                                                      <w:marTop w:val="0"/>
                                                      <w:marBottom w:val="0"/>
                                                      <w:divBdr>
                                                        <w:top w:val="none" w:sz="0" w:space="0" w:color="auto"/>
                                                        <w:left w:val="none" w:sz="0" w:space="0" w:color="auto"/>
                                                        <w:bottom w:val="none" w:sz="0" w:space="0" w:color="auto"/>
                                                        <w:right w:val="none" w:sz="0" w:space="0" w:color="auto"/>
                                                      </w:divBdr>
                                                      <w:divsChild>
                                                        <w:div w:id="1807157717">
                                                          <w:marLeft w:val="0"/>
                                                          <w:marRight w:val="0"/>
                                                          <w:marTop w:val="0"/>
                                                          <w:marBottom w:val="0"/>
                                                          <w:divBdr>
                                                            <w:top w:val="none" w:sz="0" w:space="0" w:color="auto"/>
                                                            <w:left w:val="none" w:sz="0" w:space="0" w:color="auto"/>
                                                            <w:bottom w:val="none" w:sz="0" w:space="0" w:color="auto"/>
                                                            <w:right w:val="none" w:sz="0" w:space="0" w:color="auto"/>
                                                          </w:divBdr>
                                                          <w:divsChild>
                                                            <w:div w:id="1083604226">
                                                              <w:marLeft w:val="0"/>
                                                              <w:marRight w:val="0"/>
                                                              <w:marTop w:val="0"/>
                                                              <w:marBottom w:val="0"/>
                                                              <w:divBdr>
                                                                <w:top w:val="none" w:sz="0" w:space="0" w:color="auto"/>
                                                                <w:left w:val="none" w:sz="0" w:space="0" w:color="auto"/>
                                                                <w:bottom w:val="none" w:sz="0" w:space="0" w:color="auto"/>
                                                                <w:right w:val="none" w:sz="0" w:space="0" w:color="auto"/>
                                                              </w:divBdr>
                                                              <w:divsChild>
                                                                <w:div w:id="481236541">
                                                                  <w:marLeft w:val="0"/>
                                                                  <w:marRight w:val="0"/>
                                                                  <w:marTop w:val="0"/>
                                                                  <w:marBottom w:val="0"/>
                                                                  <w:divBdr>
                                                                    <w:top w:val="none" w:sz="0" w:space="0" w:color="auto"/>
                                                                    <w:left w:val="none" w:sz="0" w:space="0" w:color="auto"/>
                                                                    <w:bottom w:val="none" w:sz="0" w:space="0" w:color="auto"/>
                                                                    <w:right w:val="none" w:sz="0" w:space="0" w:color="auto"/>
                                                                  </w:divBdr>
                                                                  <w:divsChild>
                                                                    <w:div w:id="1748454202">
                                                                      <w:marLeft w:val="0"/>
                                                                      <w:marRight w:val="0"/>
                                                                      <w:marTop w:val="0"/>
                                                                      <w:marBottom w:val="0"/>
                                                                      <w:divBdr>
                                                                        <w:top w:val="none" w:sz="0" w:space="0" w:color="auto"/>
                                                                        <w:left w:val="none" w:sz="0" w:space="0" w:color="auto"/>
                                                                        <w:bottom w:val="none" w:sz="0" w:space="0" w:color="auto"/>
                                                                        <w:right w:val="none" w:sz="0" w:space="0" w:color="auto"/>
                                                                      </w:divBdr>
                                                                    </w:div>
                                                                    <w:div w:id="4494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7953774">
      <w:bodyDiv w:val="1"/>
      <w:marLeft w:val="0"/>
      <w:marRight w:val="0"/>
      <w:marTop w:val="0"/>
      <w:marBottom w:val="0"/>
      <w:divBdr>
        <w:top w:val="none" w:sz="0" w:space="0" w:color="auto"/>
        <w:left w:val="none" w:sz="0" w:space="0" w:color="auto"/>
        <w:bottom w:val="none" w:sz="0" w:space="0" w:color="auto"/>
        <w:right w:val="none" w:sz="0" w:space="0" w:color="auto"/>
      </w:divBdr>
      <w:divsChild>
        <w:div w:id="1455564823">
          <w:marLeft w:val="0"/>
          <w:marRight w:val="0"/>
          <w:marTop w:val="0"/>
          <w:marBottom w:val="0"/>
          <w:divBdr>
            <w:top w:val="none" w:sz="0" w:space="0" w:color="auto"/>
            <w:left w:val="none" w:sz="0" w:space="0" w:color="auto"/>
            <w:bottom w:val="none" w:sz="0" w:space="0" w:color="auto"/>
            <w:right w:val="none" w:sz="0" w:space="0" w:color="auto"/>
          </w:divBdr>
          <w:divsChild>
            <w:div w:id="1388190767">
              <w:marLeft w:val="0"/>
              <w:marRight w:val="0"/>
              <w:marTop w:val="0"/>
              <w:marBottom w:val="0"/>
              <w:divBdr>
                <w:top w:val="none" w:sz="0" w:space="0" w:color="auto"/>
                <w:left w:val="none" w:sz="0" w:space="0" w:color="auto"/>
                <w:bottom w:val="none" w:sz="0" w:space="0" w:color="auto"/>
                <w:right w:val="none" w:sz="0" w:space="0" w:color="auto"/>
              </w:divBdr>
              <w:divsChild>
                <w:div w:id="1094937840">
                  <w:marLeft w:val="0"/>
                  <w:marRight w:val="0"/>
                  <w:marTop w:val="0"/>
                  <w:marBottom w:val="0"/>
                  <w:divBdr>
                    <w:top w:val="none" w:sz="0" w:space="0" w:color="auto"/>
                    <w:left w:val="none" w:sz="0" w:space="0" w:color="auto"/>
                    <w:bottom w:val="none" w:sz="0" w:space="0" w:color="auto"/>
                    <w:right w:val="none" w:sz="0" w:space="0" w:color="auto"/>
                  </w:divBdr>
                  <w:divsChild>
                    <w:div w:id="691225776">
                      <w:marLeft w:val="0"/>
                      <w:marRight w:val="0"/>
                      <w:marTop w:val="0"/>
                      <w:marBottom w:val="0"/>
                      <w:divBdr>
                        <w:top w:val="none" w:sz="0" w:space="0" w:color="auto"/>
                        <w:left w:val="none" w:sz="0" w:space="0" w:color="auto"/>
                        <w:bottom w:val="none" w:sz="0" w:space="0" w:color="auto"/>
                        <w:right w:val="none" w:sz="0" w:space="0" w:color="auto"/>
                      </w:divBdr>
                      <w:divsChild>
                        <w:div w:id="1849982892">
                          <w:marLeft w:val="0"/>
                          <w:marRight w:val="0"/>
                          <w:marTop w:val="0"/>
                          <w:marBottom w:val="0"/>
                          <w:divBdr>
                            <w:top w:val="none" w:sz="0" w:space="0" w:color="auto"/>
                            <w:left w:val="none" w:sz="0" w:space="0" w:color="auto"/>
                            <w:bottom w:val="none" w:sz="0" w:space="0" w:color="auto"/>
                            <w:right w:val="none" w:sz="0" w:space="0" w:color="auto"/>
                          </w:divBdr>
                          <w:divsChild>
                            <w:div w:id="1933315769">
                              <w:marLeft w:val="0"/>
                              <w:marRight w:val="0"/>
                              <w:marTop w:val="0"/>
                              <w:marBottom w:val="0"/>
                              <w:divBdr>
                                <w:top w:val="none" w:sz="0" w:space="0" w:color="auto"/>
                                <w:left w:val="none" w:sz="0" w:space="0" w:color="auto"/>
                                <w:bottom w:val="none" w:sz="0" w:space="0" w:color="auto"/>
                                <w:right w:val="none" w:sz="0" w:space="0" w:color="auto"/>
                              </w:divBdr>
                              <w:divsChild>
                                <w:div w:id="880167404">
                                  <w:marLeft w:val="0"/>
                                  <w:marRight w:val="0"/>
                                  <w:marTop w:val="0"/>
                                  <w:marBottom w:val="0"/>
                                  <w:divBdr>
                                    <w:top w:val="none" w:sz="0" w:space="0" w:color="auto"/>
                                    <w:left w:val="none" w:sz="0" w:space="0" w:color="auto"/>
                                    <w:bottom w:val="none" w:sz="0" w:space="0" w:color="auto"/>
                                    <w:right w:val="none" w:sz="0" w:space="0" w:color="auto"/>
                                  </w:divBdr>
                                  <w:divsChild>
                                    <w:div w:id="1049690263">
                                      <w:marLeft w:val="0"/>
                                      <w:marRight w:val="0"/>
                                      <w:marTop w:val="0"/>
                                      <w:marBottom w:val="0"/>
                                      <w:divBdr>
                                        <w:top w:val="none" w:sz="0" w:space="0" w:color="auto"/>
                                        <w:left w:val="none" w:sz="0" w:space="0" w:color="auto"/>
                                        <w:bottom w:val="none" w:sz="0" w:space="0" w:color="auto"/>
                                        <w:right w:val="none" w:sz="0" w:space="0" w:color="auto"/>
                                      </w:divBdr>
                                      <w:divsChild>
                                        <w:div w:id="1282147563">
                                          <w:marLeft w:val="0"/>
                                          <w:marRight w:val="0"/>
                                          <w:marTop w:val="0"/>
                                          <w:marBottom w:val="0"/>
                                          <w:divBdr>
                                            <w:top w:val="none" w:sz="0" w:space="0" w:color="auto"/>
                                            <w:left w:val="none" w:sz="0" w:space="0" w:color="auto"/>
                                            <w:bottom w:val="none" w:sz="0" w:space="0" w:color="auto"/>
                                            <w:right w:val="none" w:sz="0" w:space="0" w:color="auto"/>
                                          </w:divBdr>
                                          <w:divsChild>
                                            <w:div w:id="2032758086">
                                              <w:marLeft w:val="0"/>
                                              <w:marRight w:val="0"/>
                                              <w:marTop w:val="0"/>
                                              <w:marBottom w:val="0"/>
                                              <w:divBdr>
                                                <w:top w:val="none" w:sz="0" w:space="0" w:color="auto"/>
                                                <w:left w:val="none" w:sz="0" w:space="0" w:color="auto"/>
                                                <w:bottom w:val="none" w:sz="0" w:space="0" w:color="auto"/>
                                                <w:right w:val="none" w:sz="0" w:space="0" w:color="auto"/>
                                              </w:divBdr>
                                              <w:divsChild>
                                                <w:div w:id="1370760451">
                                                  <w:marLeft w:val="0"/>
                                                  <w:marRight w:val="0"/>
                                                  <w:marTop w:val="0"/>
                                                  <w:marBottom w:val="0"/>
                                                  <w:divBdr>
                                                    <w:top w:val="none" w:sz="0" w:space="0" w:color="auto"/>
                                                    <w:left w:val="none" w:sz="0" w:space="0" w:color="auto"/>
                                                    <w:bottom w:val="none" w:sz="0" w:space="0" w:color="auto"/>
                                                    <w:right w:val="none" w:sz="0" w:space="0" w:color="auto"/>
                                                  </w:divBdr>
                                                  <w:divsChild>
                                                    <w:div w:id="448821779">
                                                      <w:marLeft w:val="0"/>
                                                      <w:marRight w:val="0"/>
                                                      <w:marTop w:val="0"/>
                                                      <w:marBottom w:val="0"/>
                                                      <w:divBdr>
                                                        <w:top w:val="none" w:sz="0" w:space="0" w:color="auto"/>
                                                        <w:left w:val="none" w:sz="0" w:space="0" w:color="auto"/>
                                                        <w:bottom w:val="none" w:sz="0" w:space="0" w:color="auto"/>
                                                        <w:right w:val="none" w:sz="0" w:space="0" w:color="auto"/>
                                                      </w:divBdr>
                                                      <w:divsChild>
                                                        <w:div w:id="1162159888">
                                                          <w:marLeft w:val="0"/>
                                                          <w:marRight w:val="0"/>
                                                          <w:marTop w:val="0"/>
                                                          <w:marBottom w:val="0"/>
                                                          <w:divBdr>
                                                            <w:top w:val="none" w:sz="0" w:space="0" w:color="auto"/>
                                                            <w:left w:val="none" w:sz="0" w:space="0" w:color="auto"/>
                                                            <w:bottom w:val="none" w:sz="0" w:space="0" w:color="auto"/>
                                                            <w:right w:val="none" w:sz="0" w:space="0" w:color="auto"/>
                                                          </w:divBdr>
                                                          <w:divsChild>
                                                            <w:div w:id="55865207">
                                                              <w:marLeft w:val="0"/>
                                                              <w:marRight w:val="0"/>
                                                              <w:marTop w:val="0"/>
                                                              <w:marBottom w:val="0"/>
                                                              <w:divBdr>
                                                                <w:top w:val="none" w:sz="0" w:space="0" w:color="auto"/>
                                                                <w:left w:val="none" w:sz="0" w:space="0" w:color="auto"/>
                                                                <w:bottom w:val="none" w:sz="0" w:space="0" w:color="auto"/>
                                                                <w:right w:val="none" w:sz="0" w:space="0" w:color="auto"/>
                                                              </w:divBdr>
                                                              <w:divsChild>
                                                                <w:div w:id="736054584">
                                                                  <w:marLeft w:val="0"/>
                                                                  <w:marRight w:val="0"/>
                                                                  <w:marTop w:val="0"/>
                                                                  <w:marBottom w:val="0"/>
                                                                  <w:divBdr>
                                                                    <w:top w:val="none" w:sz="0" w:space="0" w:color="auto"/>
                                                                    <w:left w:val="none" w:sz="0" w:space="0" w:color="auto"/>
                                                                    <w:bottom w:val="none" w:sz="0" w:space="0" w:color="auto"/>
                                                                    <w:right w:val="none" w:sz="0" w:space="0" w:color="auto"/>
                                                                  </w:divBdr>
                                                                  <w:divsChild>
                                                                    <w:div w:id="963461196">
                                                                      <w:marLeft w:val="0"/>
                                                                      <w:marRight w:val="0"/>
                                                                      <w:marTop w:val="0"/>
                                                                      <w:marBottom w:val="0"/>
                                                                      <w:divBdr>
                                                                        <w:top w:val="none" w:sz="0" w:space="0" w:color="auto"/>
                                                                        <w:left w:val="none" w:sz="0" w:space="0" w:color="auto"/>
                                                                        <w:bottom w:val="none" w:sz="0" w:space="0" w:color="auto"/>
                                                                        <w:right w:val="none" w:sz="0" w:space="0" w:color="auto"/>
                                                                      </w:divBdr>
                                                                    </w:div>
                                                                    <w:div w:id="928007697">
                                                                      <w:marLeft w:val="0"/>
                                                                      <w:marRight w:val="0"/>
                                                                      <w:marTop w:val="0"/>
                                                                      <w:marBottom w:val="0"/>
                                                                      <w:divBdr>
                                                                        <w:top w:val="none" w:sz="0" w:space="0" w:color="auto"/>
                                                                        <w:left w:val="none" w:sz="0" w:space="0" w:color="auto"/>
                                                                        <w:bottom w:val="none" w:sz="0" w:space="0" w:color="auto"/>
                                                                        <w:right w:val="none" w:sz="0" w:space="0" w:color="auto"/>
                                                                      </w:divBdr>
                                                                    </w:div>
                                                                    <w:div w:id="753472881">
                                                                      <w:marLeft w:val="0"/>
                                                                      <w:marRight w:val="0"/>
                                                                      <w:marTop w:val="0"/>
                                                                      <w:marBottom w:val="0"/>
                                                                      <w:divBdr>
                                                                        <w:top w:val="none" w:sz="0" w:space="0" w:color="auto"/>
                                                                        <w:left w:val="none" w:sz="0" w:space="0" w:color="auto"/>
                                                                        <w:bottom w:val="none" w:sz="0" w:space="0" w:color="auto"/>
                                                                        <w:right w:val="none" w:sz="0" w:space="0" w:color="auto"/>
                                                                      </w:divBdr>
                                                                      <w:divsChild>
                                                                        <w:div w:id="46400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742478">
      <w:bodyDiv w:val="1"/>
      <w:marLeft w:val="0"/>
      <w:marRight w:val="0"/>
      <w:marTop w:val="0"/>
      <w:marBottom w:val="0"/>
      <w:divBdr>
        <w:top w:val="none" w:sz="0" w:space="0" w:color="auto"/>
        <w:left w:val="none" w:sz="0" w:space="0" w:color="auto"/>
        <w:bottom w:val="none" w:sz="0" w:space="0" w:color="auto"/>
        <w:right w:val="none" w:sz="0" w:space="0" w:color="auto"/>
      </w:divBdr>
    </w:div>
    <w:div w:id="1179732810">
      <w:bodyDiv w:val="1"/>
      <w:marLeft w:val="0"/>
      <w:marRight w:val="0"/>
      <w:marTop w:val="0"/>
      <w:marBottom w:val="0"/>
      <w:divBdr>
        <w:top w:val="none" w:sz="0" w:space="0" w:color="auto"/>
        <w:left w:val="none" w:sz="0" w:space="0" w:color="auto"/>
        <w:bottom w:val="none" w:sz="0" w:space="0" w:color="auto"/>
        <w:right w:val="none" w:sz="0" w:space="0" w:color="auto"/>
      </w:divBdr>
      <w:divsChild>
        <w:div w:id="1079208432">
          <w:marLeft w:val="0"/>
          <w:marRight w:val="0"/>
          <w:marTop w:val="0"/>
          <w:marBottom w:val="0"/>
          <w:divBdr>
            <w:top w:val="none" w:sz="0" w:space="0" w:color="auto"/>
            <w:left w:val="none" w:sz="0" w:space="0" w:color="auto"/>
            <w:bottom w:val="none" w:sz="0" w:space="0" w:color="auto"/>
            <w:right w:val="none" w:sz="0" w:space="0" w:color="auto"/>
          </w:divBdr>
          <w:divsChild>
            <w:div w:id="989165391">
              <w:marLeft w:val="0"/>
              <w:marRight w:val="0"/>
              <w:marTop w:val="0"/>
              <w:marBottom w:val="0"/>
              <w:divBdr>
                <w:top w:val="none" w:sz="0" w:space="0" w:color="auto"/>
                <w:left w:val="none" w:sz="0" w:space="0" w:color="auto"/>
                <w:bottom w:val="none" w:sz="0" w:space="0" w:color="auto"/>
                <w:right w:val="none" w:sz="0" w:space="0" w:color="auto"/>
              </w:divBdr>
              <w:divsChild>
                <w:div w:id="1377972089">
                  <w:marLeft w:val="0"/>
                  <w:marRight w:val="0"/>
                  <w:marTop w:val="0"/>
                  <w:marBottom w:val="0"/>
                  <w:divBdr>
                    <w:top w:val="none" w:sz="0" w:space="0" w:color="auto"/>
                    <w:left w:val="none" w:sz="0" w:space="0" w:color="auto"/>
                    <w:bottom w:val="none" w:sz="0" w:space="0" w:color="auto"/>
                    <w:right w:val="none" w:sz="0" w:space="0" w:color="auto"/>
                  </w:divBdr>
                  <w:divsChild>
                    <w:div w:id="783959988">
                      <w:marLeft w:val="0"/>
                      <w:marRight w:val="0"/>
                      <w:marTop w:val="0"/>
                      <w:marBottom w:val="0"/>
                      <w:divBdr>
                        <w:top w:val="none" w:sz="0" w:space="0" w:color="auto"/>
                        <w:left w:val="none" w:sz="0" w:space="0" w:color="auto"/>
                        <w:bottom w:val="none" w:sz="0" w:space="0" w:color="auto"/>
                        <w:right w:val="none" w:sz="0" w:space="0" w:color="auto"/>
                      </w:divBdr>
                      <w:divsChild>
                        <w:div w:id="83766213">
                          <w:marLeft w:val="0"/>
                          <w:marRight w:val="0"/>
                          <w:marTop w:val="0"/>
                          <w:marBottom w:val="0"/>
                          <w:divBdr>
                            <w:top w:val="none" w:sz="0" w:space="0" w:color="auto"/>
                            <w:left w:val="none" w:sz="0" w:space="0" w:color="auto"/>
                            <w:bottom w:val="none" w:sz="0" w:space="0" w:color="auto"/>
                            <w:right w:val="none" w:sz="0" w:space="0" w:color="auto"/>
                          </w:divBdr>
                          <w:divsChild>
                            <w:div w:id="2036953263">
                              <w:marLeft w:val="0"/>
                              <w:marRight w:val="0"/>
                              <w:marTop w:val="0"/>
                              <w:marBottom w:val="0"/>
                              <w:divBdr>
                                <w:top w:val="none" w:sz="0" w:space="0" w:color="auto"/>
                                <w:left w:val="none" w:sz="0" w:space="0" w:color="auto"/>
                                <w:bottom w:val="none" w:sz="0" w:space="0" w:color="auto"/>
                                <w:right w:val="none" w:sz="0" w:space="0" w:color="auto"/>
                              </w:divBdr>
                              <w:divsChild>
                                <w:div w:id="1163816547">
                                  <w:marLeft w:val="0"/>
                                  <w:marRight w:val="0"/>
                                  <w:marTop w:val="0"/>
                                  <w:marBottom w:val="0"/>
                                  <w:divBdr>
                                    <w:top w:val="none" w:sz="0" w:space="0" w:color="auto"/>
                                    <w:left w:val="none" w:sz="0" w:space="0" w:color="auto"/>
                                    <w:bottom w:val="none" w:sz="0" w:space="0" w:color="auto"/>
                                    <w:right w:val="none" w:sz="0" w:space="0" w:color="auto"/>
                                  </w:divBdr>
                                  <w:divsChild>
                                    <w:div w:id="1124423267">
                                      <w:marLeft w:val="0"/>
                                      <w:marRight w:val="0"/>
                                      <w:marTop w:val="0"/>
                                      <w:marBottom w:val="0"/>
                                      <w:divBdr>
                                        <w:top w:val="none" w:sz="0" w:space="0" w:color="auto"/>
                                        <w:left w:val="none" w:sz="0" w:space="0" w:color="auto"/>
                                        <w:bottom w:val="none" w:sz="0" w:space="0" w:color="auto"/>
                                        <w:right w:val="none" w:sz="0" w:space="0" w:color="auto"/>
                                      </w:divBdr>
                                      <w:divsChild>
                                        <w:div w:id="2088308652">
                                          <w:marLeft w:val="0"/>
                                          <w:marRight w:val="0"/>
                                          <w:marTop w:val="0"/>
                                          <w:marBottom w:val="0"/>
                                          <w:divBdr>
                                            <w:top w:val="none" w:sz="0" w:space="0" w:color="auto"/>
                                            <w:left w:val="none" w:sz="0" w:space="0" w:color="auto"/>
                                            <w:bottom w:val="none" w:sz="0" w:space="0" w:color="auto"/>
                                            <w:right w:val="none" w:sz="0" w:space="0" w:color="auto"/>
                                          </w:divBdr>
                                          <w:divsChild>
                                            <w:div w:id="1162739805">
                                              <w:marLeft w:val="0"/>
                                              <w:marRight w:val="0"/>
                                              <w:marTop w:val="0"/>
                                              <w:marBottom w:val="0"/>
                                              <w:divBdr>
                                                <w:top w:val="none" w:sz="0" w:space="0" w:color="auto"/>
                                                <w:left w:val="none" w:sz="0" w:space="0" w:color="auto"/>
                                                <w:bottom w:val="none" w:sz="0" w:space="0" w:color="auto"/>
                                                <w:right w:val="none" w:sz="0" w:space="0" w:color="auto"/>
                                              </w:divBdr>
                                              <w:divsChild>
                                                <w:div w:id="1735228556">
                                                  <w:marLeft w:val="0"/>
                                                  <w:marRight w:val="0"/>
                                                  <w:marTop w:val="0"/>
                                                  <w:marBottom w:val="0"/>
                                                  <w:divBdr>
                                                    <w:top w:val="none" w:sz="0" w:space="0" w:color="auto"/>
                                                    <w:left w:val="none" w:sz="0" w:space="0" w:color="auto"/>
                                                    <w:bottom w:val="none" w:sz="0" w:space="0" w:color="auto"/>
                                                    <w:right w:val="none" w:sz="0" w:space="0" w:color="auto"/>
                                                  </w:divBdr>
                                                  <w:divsChild>
                                                    <w:div w:id="809714625">
                                                      <w:marLeft w:val="0"/>
                                                      <w:marRight w:val="0"/>
                                                      <w:marTop w:val="0"/>
                                                      <w:marBottom w:val="0"/>
                                                      <w:divBdr>
                                                        <w:top w:val="none" w:sz="0" w:space="0" w:color="auto"/>
                                                        <w:left w:val="none" w:sz="0" w:space="0" w:color="auto"/>
                                                        <w:bottom w:val="none" w:sz="0" w:space="0" w:color="auto"/>
                                                        <w:right w:val="none" w:sz="0" w:space="0" w:color="auto"/>
                                                      </w:divBdr>
                                                      <w:divsChild>
                                                        <w:div w:id="1417092950">
                                                          <w:marLeft w:val="0"/>
                                                          <w:marRight w:val="0"/>
                                                          <w:marTop w:val="0"/>
                                                          <w:marBottom w:val="0"/>
                                                          <w:divBdr>
                                                            <w:top w:val="none" w:sz="0" w:space="0" w:color="auto"/>
                                                            <w:left w:val="none" w:sz="0" w:space="0" w:color="auto"/>
                                                            <w:bottom w:val="none" w:sz="0" w:space="0" w:color="auto"/>
                                                            <w:right w:val="none" w:sz="0" w:space="0" w:color="auto"/>
                                                          </w:divBdr>
                                                          <w:divsChild>
                                                            <w:div w:id="1568304031">
                                                              <w:marLeft w:val="0"/>
                                                              <w:marRight w:val="0"/>
                                                              <w:marTop w:val="0"/>
                                                              <w:marBottom w:val="0"/>
                                                              <w:divBdr>
                                                                <w:top w:val="none" w:sz="0" w:space="0" w:color="auto"/>
                                                                <w:left w:val="none" w:sz="0" w:space="0" w:color="auto"/>
                                                                <w:bottom w:val="none" w:sz="0" w:space="0" w:color="auto"/>
                                                                <w:right w:val="none" w:sz="0" w:space="0" w:color="auto"/>
                                                              </w:divBdr>
                                                              <w:divsChild>
                                                                <w:div w:id="744569973">
                                                                  <w:marLeft w:val="0"/>
                                                                  <w:marRight w:val="0"/>
                                                                  <w:marTop w:val="0"/>
                                                                  <w:marBottom w:val="0"/>
                                                                  <w:divBdr>
                                                                    <w:top w:val="none" w:sz="0" w:space="0" w:color="auto"/>
                                                                    <w:left w:val="none" w:sz="0" w:space="0" w:color="auto"/>
                                                                    <w:bottom w:val="none" w:sz="0" w:space="0" w:color="auto"/>
                                                                    <w:right w:val="none" w:sz="0" w:space="0" w:color="auto"/>
                                                                  </w:divBdr>
                                                                  <w:divsChild>
                                                                    <w:div w:id="1323849238">
                                                                      <w:marLeft w:val="0"/>
                                                                      <w:marRight w:val="0"/>
                                                                      <w:marTop w:val="0"/>
                                                                      <w:marBottom w:val="0"/>
                                                                      <w:divBdr>
                                                                        <w:top w:val="none" w:sz="0" w:space="0" w:color="auto"/>
                                                                        <w:left w:val="none" w:sz="0" w:space="0" w:color="auto"/>
                                                                        <w:bottom w:val="none" w:sz="0" w:space="0" w:color="auto"/>
                                                                        <w:right w:val="none" w:sz="0" w:space="0" w:color="auto"/>
                                                                      </w:divBdr>
                                                                    </w:div>
                                                                    <w:div w:id="432825500">
                                                                      <w:marLeft w:val="0"/>
                                                                      <w:marRight w:val="0"/>
                                                                      <w:marTop w:val="0"/>
                                                                      <w:marBottom w:val="0"/>
                                                                      <w:divBdr>
                                                                        <w:top w:val="none" w:sz="0" w:space="0" w:color="auto"/>
                                                                        <w:left w:val="none" w:sz="0" w:space="0" w:color="auto"/>
                                                                        <w:bottom w:val="none" w:sz="0" w:space="0" w:color="auto"/>
                                                                        <w:right w:val="none" w:sz="0" w:space="0" w:color="auto"/>
                                                                      </w:divBdr>
                                                                    </w:div>
                                                                    <w:div w:id="1806117942">
                                                                      <w:marLeft w:val="0"/>
                                                                      <w:marRight w:val="0"/>
                                                                      <w:marTop w:val="0"/>
                                                                      <w:marBottom w:val="0"/>
                                                                      <w:divBdr>
                                                                        <w:top w:val="none" w:sz="0" w:space="0" w:color="auto"/>
                                                                        <w:left w:val="none" w:sz="0" w:space="0" w:color="auto"/>
                                                                        <w:bottom w:val="none" w:sz="0" w:space="0" w:color="auto"/>
                                                                        <w:right w:val="none" w:sz="0" w:space="0" w:color="auto"/>
                                                                      </w:divBdr>
                                                                      <w:divsChild>
                                                                        <w:div w:id="1387990646">
                                                                          <w:marLeft w:val="0"/>
                                                                          <w:marRight w:val="0"/>
                                                                          <w:marTop w:val="0"/>
                                                                          <w:marBottom w:val="0"/>
                                                                          <w:divBdr>
                                                                            <w:top w:val="none" w:sz="0" w:space="0" w:color="auto"/>
                                                                            <w:left w:val="none" w:sz="0" w:space="0" w:color="auto"/>
                                                                            <w:bottom w:val="none" w:sz="0" w:space="0" w:color="auto"/>
                                                                            <w:right w:val="none" w:sz="0" w:space="0" w:color="auto"/>
                                                                          </w:divBdr>
                                                                        </w:div>
                                                                        <w:div w:id="136806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989606">
      <w:bodyDiv w:val="1"/>
      <w:marLeft w:val="0"/>
      <w:marRight w:val="0"/>
      <w:marTop w:val="0"/>
      <w:marBottom w:val="0"/>
      <w:divBdr>
        <w:top w:val="none" w:sz="0" w:space="0" w:color="auto"/>
        <w:left w:val="none" w:sz="0" w:space="0" w:color="auto"/>
        <w:bottom w:val="none" w:sz="0" w:space="0" w:color="auto"/>
        <w:right w:val="none" w:sz="0" w:space="0" w:color="auto"/>
      </w:divBdr>
      <w:divsChild>
        <w:div w:id="1784416752">
          <w:marLeft w:val="0"/>
          <w:marRight w:val="0"/>
          <w:marTop w:val="0"/>
          <w:marBottom w:val="0"/>
          <w:divBdr>
            <w:top w:val="none" w:sz="0" w:space="0" w:color="auto"/>
            <w:left w:val="none" w:sz="0" w:space="0" w:color="auto"/>
            <w:bottom w:val="none" w:sz="0" w:space="0" w:color="auto"/>
            <w:right w:val="none" w:sz="0" w:space="0" w:color="auto"/>
          </w:divBdr>
          <w:divsChild>
            <w:div w:id="1594052089">
              <w:marLeft w:val="0"/>
              <w:marRight w:val="0"/>
              <w:marTop w:val="0"/>
              <w:marBottom w:val="0"/>
              <w:divBdr>
                <w:top w:val="none" w:sz="0" w:space="0" w:color="auto"/>
                <w:left w:val="none" w:sz="0" w:space="0" w:color="auto"/>
                <w:bottom w:val="none" w:sz="0" w:space="0" w:color="auto"/>
                <w:right w:val="none" w:sz="0" w:space="0" w:color="auto"/>
              </w:divBdr>
              <w:divsChild>
                <w:div w:id="860360524">
                  <w:marLeft w:val="0"/>
                  <w:marRight w:val="0"/>
                  <w:marTop w:val="0"/>
                  <w:marBottom w:val="0"/>
                  <w:divBdr>
                    <w:top w:val="none" w:sz="0" w:space="0" w:color="auto"/>
                    <w:left w:val="none" w:sz="0" w:space="0" w:color="auto"/>
                    <w:bottom w:val="none" w:sz="0" w:space="0" w:color="auto"/>
                    <w:right w:val="none" w:sz="0" w:space="0" w:color="auto"/>
                  </w:divBdr>
                  <w:divsChild>
                    <w:div w:id="1430392551">
                      <w:marLeft w:val="0"/>
                      <w:marRight w:val="0"/>
                      <w:marTop w:val="0"/>
                      <w:marBottom w:val="0"/>
                      <w:divBdr>
                        <w:top w:val="none" w:sz="0" w:space="0" w:color="auto"/>
                        <w:left w:val="none" w:sz="0" w:space="0" w:color="auto"/>
                        <w:bottom w:val="none" w:sz="0" w:space="0" w:color="auto"/>
                        <w:right w:val="none" w:sz="0" w:space="0" w:color="auto"/>
                      </w:divBdr>
                      <w:divsChild>
                        <w:div w:id="1760785045">
                          <w:marLeft w:val="0"/>
                          <w:marRight w:val="0"/>
                          <w:marTop w:val="0"/>
                          <w:marBottom w:val="0"/>
                          <w:divBdr>
                            <w:top w:val="none" w:sz="0" w:space="0" w:color="auto"/>
                            <w:left w:val="none" w:sz="0" w:space="0" w:color="auto"/>
                            <w:bottom w:val="none" w:sz="0" w:space="0" w:color="auto"/>
                            <w:right w:val="none" w:sz="0" w:space="0" w:color="auto"/>
                          </w:divBdr>
                          <w:divsChild>
                            <w:div w:id="917130034">
                              <w:marLeft w:val="0"/>
                              <w:marRight w:val="0"/>
                              <w:marTop w:val="0"/>
                              <w:marBottom w:val="0"/>
                              <w:divBdr>
                                <w:top w:val="none" w:sz="0" w:space="0" w:color="auto"/>
                                <w:left w:val="none" w:sz="0" w:space="0" w:color="auto"/>
                                <w:bottom w:val="none" w:sz="0" w:space="0" w:color="auto"/>
                                <w:right w:val="none" w:sz="0" w:space="0" w:color="auto"/>
                              </w:divBdr>
                              <w:divsChild>
                                <w:div w:id="722213751">
                                  <w:marLeft w:val="0"/>
                                  <w:marRight w:val="0"/>
                                  <w:marTop w:val="0"/>
                                  <w:marBottom w:val="0"/>
                                  <w:divBdr>
                                    <w:top w:val="none" w:sz="0" w:space="0" w:color="auto"/>
                                    <w:left w:val="none" w:sz="0" w:space="0" w:color="auto"/>
                                    <w:bottom w:val="none" w:sz="0" w:space="0" w:color="auto"/>
                                    <w:right w:val="none" w:sz="0" w:space="0" w:color="auto"/>
                                  </w:divBdr>
                                  <w:divsChild>
                                    <w:div w:id="383724578">
                                      <w:marLeft w:val="0"/>
                                      <w:marRight w:val="0"/>
                                      <w:marTop w:val="0"/>
                                      <w:marBottom w:val="0"/>
                                      <w:divBdr>
                                        <w:top w:val="none" w:sz="0" w:space="0" w:color="auto"/>
                                        <w:left w:val="none" w:sz="0" w:space="0" w:color="auto"/>
                                        <w:bottom w:val="none" w:sz="0" w:space="0" w:color="auto"/>
                                        <w:right w:val="none" w:sz="0" w:space="0" w:color="auto"/>
                                      </w:divBdr>
                                      <w:divsChild>
                                        <w:div w:id="407655891">
                                          <w:marLeft w:val="0"/>
                                          <w:marRight w:val="0"/>
                                          <w:marTop w:val="0"/>
                                          <w:marBottom w:val="0"/>
                                          <w:divBdr>
                                            <w:top w:val="none" w:sz="0" w:space="0" w:color="auto"/>
                                            <w:left w:val="none" w:sz="0" w:space="0" w:color="auto"/>
                                            <w:bottom w:val="none" w:sz="0" w:space="0" w:color="auto"/>
                                            <w:right w:val="none" w:sz="0" w:space="0" w:color="auto"/>
                                          </w:divBdr>
                                          <w:divsChild>
                                            <w:div w:id="459107183">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sChild>
                                                    <w:div w:id="1273899659">
                                                      <w:marLeft w:val="0"/>
                                                      <w:marRight w:val="0"/>
                                                      <w:marTop w:val="0"/>
                                                      <w:marBottom w:val="0"/>
                                                      <w:divBdr>
                                                        <w:top w:val="none" w:sz="0" w:space="0" w:color="auto"/>
                                                        <w:left w:val="none" w:sz="0" w:space="0" w:color="auto"/>
                                                        <w:bottom w:val="none" w:sz="0" w:space="0" w:color="auto"/>
                                                        <w:right w:val="none" w:sz="0" w:space="0" w:color="auto"/>
                                                      </w:divBdr>
                                                      <w:divsChild>
                                                        <w:div w:id="1834486203">
                                                          <w:marLeft w:val="0"/>
                                                          <w:marRight w:val="0"/>
                                                          <w:marTop w:val="0"/>
                                                          <w:marBottom w:val="0"/>
                                                          <w:divBdr>
                                                            <w:top w:val="none" w:sz="0" w:space="0" w:color="auto"/>
                                                            <w:left w:val="none" w:sz="0" w:space="0" w:color="auto"/>
                                                            <w:bottom w:val="none" w:sz="0" w:space="0" w:color="auto"/>
                                                            <w:right w:val="none" w:sz="0" w:space="0" w:color="auto"/>
                                                          </w:divBdr>
                                                          <w:divsChild>
                                                            <w:div w:id="713163192">
                                                              <w:marLeft w:val="0"/>
                                                              <w:marRight w:val="0"/>
                                                              <w:marTop w:val="0"/>
                                                              <w:marBottom w:val="0"/>
                                                              <w:divBdr>
                                                                <w:top w:val="none" w:sz="0" w:space="0" w:color="auto"/>
                                                                <w:left w:val="none" w:sz="0" w:space="0" w:color="auto"/>
                                                                <w:bottom w:val="none" w:sz="0" w:space="0" w:color="auto"/>
                                                                <w:right w:val="none" w:sz="0" w:space="0" w:color="auto"/>
                                                              </w:divBdr>
                                                              <w:divsChild>
                                                                <w:div w:id="1890411945">
                                                                  <w:marLeft w:val="0"/>
                                                                  <w:marRight w:val="0"/>
                                                                  <w:marTop w:val="0"/>
                                                                  <w:marBottom w:val="0"/>
                                                                  <w:divBdr>
                                                                    <w:top w:val="none" w:sz="0" w:space="0" w:color="auto"/>
                                                                    <w:left w:val="none" w:sz="0" w:space="0" w:color="auto"/>
                                                                    <w:bottom w:val="none" w:sz="0" w:space="0" w:color="auto"/>
                                                                    <w:right w:val="none" w:sz="0" w:space="0" w:color="auto"/>
                                                                  </w:divBdr>
                                                                  <w:divsChild>
                                                                    <w:div w:id="1521165180">
                                                                      <w:marLeft w:val="0"/>
                                                                      <w:marRight w:val="0"/>
                                                                      <w:marTop w:val="0"/>
                                                                      <w:marBottom w:val="0"/>
                                                                      <w:divBdr>
                                                                        <w:top w:val="none" w:sz="0" w:space="0" w:color="auto"/>
                                                                        <w:left w:val="none" w:sz="0" w:space="0" w:color="auto"/>
                                                                        <w:bottom w:val="none" w:sz="0" w:space="0" w:color="auto"/>
                                                                        <w:right w:val="none" w:sz="0" w:space="0" w:color="auto"/>
                                                                      </w:divBdr>
                                                                      <w:divsChild>
                                                                        <w:div w:id="1159688362">
                                                                          <w:marLeft w:val="0"/>
                                                                          <w:marRight w:val="0"/>
                                                                          <w:marTop w:val="0"/>
                                                                          <w:marBottom w:val="0"/>
                                                                          <w:divBdr>
                                                                            <w:top w:val="none" w:sz="0" w:space="0" w:color="auto"/>
                                                                            <w:left w:val="none" w:sz="0" w:space="0" w:color="auto"/>
                                                                            <w:bottom w:val="none" w:sz="0" w:space="0" w:color="auto"/>
                                                                            <w:right w:val="none" w:sz="0" w:space="0" w:color="auto"/>
                                                                          </w:divBdr>
                                                                          <w:divsChild>
                                                                            <w:div w:id="1906068847">
                                                                              <w:marLeft w:val="0"/>
                                                                              <w:marRight w:val="0"/>
                                                                              <w:marTop w:val="0"/>
                                                                              <w:marBottom w:val="0"/>
                                                                              <w:divBdr>
                                                                                <w:top w:val="none" w:sz="0" w:space="0" w:color="auto"/>
                                                                                <w:left w:val="none" w:sz="0" w:space="0" w:color="auto"/>
                                                                                <w:bottom w:val="none" w:sz="0" w:space="0" w:color="auto"/>
                                                                                <w:right w:val="none" w:sz="0" w:space="0" w:color="auto"/>
                                                                              </w:divBdr>
                                                                              <w:divsChild>
                                                                                <w:div w:id="2097482832">
                                                                                  <w:marLeft w:val="0"/>
                                                                                  <w:marRight w:val="0"/>
                                                                                  <w:marTop w:val="0"/>
                                                                                  <w:marBottom w:val="0"/>
                                                                                  <w:divBdr>
                                                                                    <w:top w:val="none" w:sz="0" w:space="0" w:color="auto"/>
                                                                                    <w:left w:val="none" w:sz="0" w:space="0" w:color="auto"/>
                                                                                    <w:bottom w:val="none" w:sz="0" w:space="0" w:color="auto"/>
                                                                                    <w:right w:val="none" w:sz="0" w:space="0" w:color="auto"/>
                                                                                  </w:divBdr>
                                                                                  <w:divsChild>
                                                                                    <w:div w:id="1250774188">
                                                                                      <w:marLeft w:val="0"/>
                                                                                      <w:marRight w:val="0"/>
                                                                                      <w:marTop w:val="0"/>
                                                                                      <w:marBottom w:val="0"/>
                                                                                      <w:divBdr>
                                                                                        <w:top w:val="none" w:sz="0" w:space="0" w:color="auto"/>
                                                                                        <w:left w:val="none" w:sz="0" w:space="0" w:color="auto"/>
                                                                                        <w:bottom w:val="none" w:sz="0" w:space="0" w:color="auto"/>
                                                                                        <w:right w:val="none" w:sz="0" w:space="0" w:color="auto"/>
                                                                                      </w:divBdr>
                                                                                      <w:divsChild>
                                                                                        <w:div w:id="78990927">
                                                                                          <w:marLeft w:val="0"/>
                                                                                          <w:marRight w:val="0"/>
                                                                                          <w:marTop w:val="0"/>
                                                                                          <w:marBottom w:val="0"/>
                                                                                          <w:divBdr>
                                                                                            <w:top w:val="none" w:sz="0" w:space="0" w:color="auto"/>
                                                                                            <w:left w:val="none" w:sz="0" w:space="0" w:color="auto"/>
                                                                                            <w:bottom w:val="none" w:sz="0" w:space="0" w:color="auto"/>
                                                                                            <w:right w:val="none" w:sz="0" w:space="0" w:color="auto"/>
                                                                                          </w:divBdr>
                                                                                          <w:divsChild>
                                                                                            <w:div w:id="849686571">
                                                                                              <w:marLeft w:val="0"/>
                                                                                              <w:marRight w:val="0"/>
                                                                                              <w:marTop w:val="0"/>
                                                                                              <w:marBottom w:val="0"/>
                                                                                              <w:divBdr>
                                                                                                <w:top w:val="none" w:sz="0" w:space="0" w:color="auto"/>
                                                                                                <w:left w:val="none" w:sz="0" w:space="0" w:color="auto"/>
                                                                                                <w:bottom w:val="none" w:sz="0" w:space="0" w:color="auto"/>
                                                                                                <w:right w:val="none" w:sz="0" w:space="0" w:color="auto"/>
                                                                                              </w:divBdr>
                                                                                              <w:divsChild>
                                                                                                <w:div w:id="903636123">
                                                                                                  <w:marLeft w:val="0"/>
                                                                                                  <w:marRight w:val="0"/>
                                                                                                  <w:marTop w:val="0"/>
                                                                                                  <w:marBottom w:val="0"/>
                                                                                                  <w:divBdr>
                                                                                                    <w:top w:val="none" w:sz="0" w:space="0" w:color="auto"/>
                                                                                                    <w:left w:val="none" w:sz="0" w:space="0" w:color="auto"/>
                                                                                                    <w:bottom w:val="none" w:sz="0" w:space="0" w:color="auto"/>
                                                                                                    <w:right w:val="none" w:sz="0" w:space="0" w:color="auto"/>
                                                                                                  </w:divBdr>
                                                                                                  <w:divsChild>
                                                                                                    <w:div w:id="1459492976">
                                                                                                      <w:marLeft w:val="0"/>
                                                                                                      <w:marRight w:val="0"/>
                                                                                                      <w:marTop w:val="0"/>
                                                                                                      <w:marBottom w:val="0"/>
                                                                                                      <w:divBdr>
                                                                                                        <w:top w:val="none" w:sz="0" w:space="0" w:color="auto"/>
                                                                                                        <w:left w:val="none" w:sz="0" w:space="0" w:color="auto"/>
                                                                                                        <w:bottom w:val="none" w:sz="0" w:space="0" w:color="auto"/>
                                                                                                        <w:right w:val="none" w:sz="0" w:space="0" w:color="auto"/>
                                                                                                      </w:divBdr>
                                                                                                    </w:div>
                                                                                                    <w:div w:id="3483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2297133">
      <w:bodyDiv w:val="1"/>
      <w:marLeft w:val="0"/>
      <w:marRight w:val="0"/>
      <w:marTop w:val="0"/>
      <w:marBottom w:val="0"/>
      <w:divBdr>
        <w:top w:val="none" w:sz="0" w:space="0" w:color="auto"/>
        <w:left w:val="none" w:sz="0" w:space="0" w:color="auto"/>
        <w:bottom w:val="none" w:sz="0" w:space="0" w:color="auto"/>
        <w:right w:val="none" w:sz="0" w:space="0" w:color="auto"/>
      </w:divBdr>
      <w:divsChild>
        <w:div w:id="921721804">
          <w:marLeft w:val="0"/>
          <w:marRight w:val="0"/>
          <w:marTop w:val="0"/>
          <w:marBottom w:val="0"/>
          <w:divBdr>
            <w:top w:val="none" w:sz="0" w:space="0" w:color="auto"/>
            <w:left w:val="none" w:sz="0" w:space="0" w:color="auto"/>
            <w:bottom w:val="none" w:sz="0" w:space="0" w:color="auto"/>
            <w:right w:val="none" w:sz="0" w:space="0" w:color="auto"/>
          </w:divBdr>
          <w:divsChild>
            <w:div w:id="1970817090">
              <w:marLeft w:val="0"/>
              <w:marRight w:val="0"/>
              <w:marTop w:val="0"/>
              <w:marBottom w:val="0"/>
              <w:divBdr>
                <w:top w:val="none" w:sz="0" w:space="0" w:color="auto"/>
                <w:left w:val="none" w:sz="0" w:space="0" w:color="auto"/>
                <w:bottom w:val="none" w:sz="0" w:space="0" w:color="auto"/>
                <w:right w:val="none" w:sz="0" w:space="0" w:color="auto"/>
              </w:divBdr>
              <w:divsChild>
                <w:div w:id="745810786">
                  <w:marLeft w:val="0"/>
                  <w:marRight w:val="0"/>
                  <w:marTop w:val="0"/>
                  <w:marBottom w:val="0"/>
                  <w:divBdr>
                    <w:top w:val="none" w:sz="0" w:space="0" w:color="auto"/>
                    <w:left w:val="none" w:sz="0" w:space="0" w:color="auto"/>
                    <w:bottom w:val="none" w:sz="0" w:space="0" w:color="auto"/>
                    <w:right w:val="none" w:sz="0" w:space="0" w:color="auto"/>
                  </w:divBdr>
                  <w:divsChild>
                    <w:div w:id="1034577932">
                      <w:marLeft w:val="0"/>
                      <w:marRight w:val="0"/>
                      <w:marTop w:val="0"/>
                      <w:marBottom w:val="0"/>
                      <w:divBdr>
                        <w:top w:val="none" w:sz="0" w:space="0" w:color="auto"/>
                        <w:left w:val="none" w:sz="0" w:space="0" w:color="auto"/>
                        <w:bottom w:val="none" w:sz="0" w:space="0" w:color="auto"/>
                        <w:right w:val="none" w:sz="0" w:space="0" w:color="auto"/>
                      </w:divBdr>
                      <w:divsChild>
                        <w:div w:id="1694844184">
                          <w:marLeft w:val="0"/>
                          <w:marRight w:val="0"/>
                          <w:marTop w:val="0"/>
                          <w:marBottom w:val="0"/>
                          <w:divBdr>
                            <w:top w:val="none" w:sz="0" w:space="0" w:color="auto"/>
                            <w:left w:val="none" w:sz="0" w:space="0" w:color="auto"/>
                            <w:bottom w:val="none" w:sz="0" w:space="0" w:color="auto"/>
                            <w:right w:val="none" w:sz="0" w:space="0" w:color="auto"/>
                          </w:divBdr>
                          <w:divsChild>
                            <w:div w:id="1684162157">
                              <w:marLeft w:val="0"/>
                              <w:marRight w:val="0"/>
                              <w:marTop w:val="0"/>
                              <w:marBottom w:val="0"/>
                              <w:divBdr>
                                <w:top w:val="none" w:sz="0" w:space="0" w:color="auto"/>
                                <w:left w:val="none" w:sz="0" w:space="0" w:color="auto"/>
                                <w:bottom w:val="none" w:sz="0" w:space="0" w:color="auto"/>
                                <w:right w:val="none" w:sz="0" w:space="0" w:color="auto"/>
                              </w:divBdr>
                              <w:divsChild>
                                <w:div w:id="972059021">
                                  <w:marLeft w:val="0"/>
                                  <w:marRight w:val="0"/>
                                  <w:marTop w:val="0"/>
                                  <w:marBottom w:val="0"/>
                                  <w:divBdr>
                                    <w:top w:val="none" w:sz="0" w:space="0" w:color="auto"/>
                                    <w:left w:val="none" w:sz="0" w:space="0" w:color="auto"/>
                                    <w:bottom w:val="none" w:sz="0" w:space="0" w:color="auto"/>
                                    <w:right w:val="none" w:sz="0" w:space="0" w:color="auto"/>
                                  </w:divBdr>
                                  <w:divsChild>
                                    <w:div w:id="796794630">
                                      <w:marLeft w:val="0"/>
                                      <w:marRight w:val="0"/>
                                      <w:marTop w:val="0"/>
                                      <w:marBottom w:val="0"/>
                                      <w:divBdr>
                                        <w:top w:val="none" w:sz="0" w:space="0" w:color="auto"/>
                                        <w:left w:val="none" w:sz="0" w:space="0" w:color="auto"/>
                                        <w:bottom w:val="none" w:sz="0" w:space="0" w:color="auto"/>
                                        <w:right w:val="none" w:sz="0" w:space="0" w:color="auto"/>
                                      </w:divBdr>
                                      <w:divsChild>
                                        <w:div w:id="704864708">
                                          <w:marLeft w:val="0"/>
                                          <w:marRight w:val="0"/>
                                          <w:marTop w:val="0"/>
                                          <w:marBottom w:val="0"/>
                                          <w:divBdr>
                                            <w:top w:val="none" w:sz="0" w:space="0" w:color="auto"/>
                                            <w:left w:val="none" w:sz="0" w:space="0" w:color="auto"/>
                                            <w:bottom w:val="none" w:sz="0" w:space="0" w:color="auto"/>
                                            <w:right w:val="none" w:sz="0" w:space="0" w:color="auto"/>
                                          </w:divBdr>
                                          <w:divsChild>
                                            <w:div w:id="1389303814">
                                              <w:marLeft w:val="0"/>
                                              <w:marRight w:val="0"/>
                                              <w:marTop w:val="0"/>
                                              <w:marBottom w:val="0"/>
                                              <w:divBdr>
                                                <w:top w:val="none" w:sz="0" w:space="0" w:color="auto"/>
                                                <w:left w:val="none" w:sz="0" w:space="0" w:color="auto"/>
                                                <w:bottom w:val="none" w:sz="0" w:space="0" w:color="auto"/>
                                                <w:right w:val="none" w:sz="0" w:space="0" w:color="auto"/>
                                              </w:divBdr>
                                              <w:divsChild>
                                                <w:div w:id="274679495">
                                                  <w:marLeft w:val="0"/>
                                                  <w:marRight w:val="0"/>
                                                  <w:marTop w:val="0"/>
                                                  <w:marBottom w:val="0"/>
                                                  <w:divBdr>
                                                    <w:top w:val="none" w:sz="0" w:space="0" w:color="auto"/>
                                                    <w:left w:val="none" w:sz="0" w:space="0" w:color="auto"/>
                                                    <w:bottom w:val="none" w:sz="0" w:space="0" w:color="auto"/>
                                                    <w:right w:val="none" w:sz="0" w:space="0" w:color="auto"/>
                                                  </w:divBdr>
                                                  <w:divsChild>
                                                    <w:div w:id="2041659116">
                                                      <w:marLeft w:val="0"/>
                                                      <w:marRight w:val="0"/>
                                                      <w:marTop w:val="0"/>
                                                      <w:marBottom w:val="0"/>
                                                      <w:divBdr>
                                                        <w:top w:val="none" w:sz="0" w:space="0" w:color="auto"/>
                                                        <w:left w:val="none" w:sz="0" w:space="0" w:color="auto"/>
                                                        <w:bottom w:val="none" w:sz="0" w:space="0" w:color="auto"/>
                                                        <w:right w:val="none" w:sz="0" w:space="0" w:color="auto"/>
                                                      </w:divBdr>
                                                      <w:divsChild>
                                                        <w:div w:id="1946419206">
                                                          <w:marLeft w:val="0"/>
                                                          <w:marRight w:val="0"/>
                                                          <w:marTop w:val="0"/>
                                                          <w:marBottom w:val="0"/>
                                                          <w:divBdr>
                                                            <w:top w:val="none" w:sz="0" w:space="0" w:color="auto"/>
                                                            <w:left w:val="none" w:sz="0" w:space="0" w:color="auto"/>
                                                            <w:bottom w:val="none" w:sz="0" w:space="0" w:color="auto"/>
                                                            <w:right w:val="none" w:sz="0" w:space="0" w:color="auto"/>
                                                          </w:divBdr>
                                                          <w:divsChild>
                                                            <w:div w:id="1117337597">
                                                              <w:marLeft w:val="0"/>
                                                              <w:marRight w:val="0"/>
                                                              <w:marTop w:val="0"/>
                                                              <w:marBottom w:val="0"/>
                                                              <w:divBdr>
                                                                <w:top w:val="none" w:sz="0" w:space="0" w:color="auto"/>
                                                                <w:left w:val="none" w:sz="0" w:space="0" w:color="auto"/>
                                                                <w:bottom w:val="none" w:sz="0" w:space="0" w:color="auto"/>
                                                                <w:right w:val="none" w:sz="0" w:space="0" w:color="auto"/>
                                                              </w:divBdr>
                                                              <w:divsChild>
                                                                <w:div w:id="791559084">
                                                                  <w:marLeft w:val="0"/>
                                                                  <w:marRight w:val="0"/>
                                                                  <w:marTop w:val="0"/>
                                                                  <w:marBottom w:val="0"/>
                                                                  <w:divBdr>
                                                                    <w:top w:val="none" w:sz="0" w:space="0" w:color="auto"/>
                                                                    <w:left w:val="none" w:sz="0" w:space="0" w:color="auto"/>
                                                                    <w:bottom w:val="none" w:sz="0" w:space="0" w:color="auto"/>
                                                                    <w:right w:val="none" w:sz="0" w:space="0" w:color="auto"/>
                                                                  </w:divBdr>
                                                                  <w:divsChild>
                                                                    <w:div w:id="1052537822">
                                                                      <w:marLeft w:val="0"/>
                                                                      <w:marRight w:val="0"/>
                                                                      <w:marTop w:val="0"/>
                                                                      <w:marBottom w:val="0"/>
                                                                      <w:divBdr>
                                                                        <w:top w:val="none" w:sz="0" w:space="0" w:color="auto"/>
                                                                        <w:left w:val="none" w:sz="0" w:space="0" w:color="auto"/>
                                                                        <w:bottom w:val="none" w:sz="0" w:space="0" w:color="auto"/>
                                                                        <w:right w:val="none" w:sz="0" w:space="0" w:color="auto"/>
                                                                      </w:divBdr>
                                                                      <w:divsChild>
                                                                        <w:div w:id="2021276258">
                                                                          <w:marLeft w:val="0"/>
                                                                          <w:marRight w:val="0"/>
                                                                          <w:marTop w:val="0"/>
                                                                          <w:marBottom w:val="0"/>
                                                                          <w:divBdr>
                                                                            <w:top w:val="none" w:sz="0" w:space="0" w:color="auto"/>
                                                                            <w:left w:val="none" w:sz="0" w:space="0" w:color="auto"/>
                                                                            <w:bottom w:val="none" w:sz="0" w:space="0" w:color="auto"/>
                                                                            <w:right w:val="none" w:sz="0" w:space="0" w:color="auto"/>
                                                                          </w:divBdr>
                                                                        </w:div>
                                                                        <w:div w:id="1648632414">
                                                                          <w:marLeft w:val="0"/>
                                                                          <w:marRight w:val="0"/>
                                                                          <w:marTop w:val="0"/>
                                                                          <w:marBottom w:val="0"/>
                                                                          <w:divBdr>
                                                                            <w:top w:val="none" w:sz="0" w:space="0" w:color="auto"/>
                                                                            <w:left w:val="none" w:sz="0" w:space="0" w:color="auto"/>
                                                                            <w:bottom w:val="none" w:sz="0" w:space="0" w:color="auto"/>
                                                                            <w:right w:val="none" w:sz="0" w:space="0" w:color="auto"/>
                                                                          </w:divBdr>
                                                                        </w:div>
                                                                        <w:div w:id="1936673011">
                                                                          <w:marLeft w:val="0"/>
                                                                          <w:marRight w:val="0"/>
                                                                          <w:marTop w:val="0"/>
                                                                          <w:marBottom w:val="0"/>
                                                                          <w:divBdr>
                                                                            <w:top w:val="none" w:sz="0" w:space="0" w:color="auto"/>
                                                                            <w:left w:val="none" w:sz="0" w:space="0" w:color="auto"/>
                                                                            <w:bottom w:val="none" w:sz="0" w:space="0" w:color="auto"/>
                                                                            <w:right w:val="none" w:sz="0" w:space="0" w:color="auto"/>
                                                                          </w:divBdr>
                                                                        </w:div>
                                                                        <w:div w:id="749620619">
                                                                          <w:marLeft w:val="0"/>
                                                                          <w:marRight w:val="0"/>
                                                                          <w:marTop w:val="0"/>
                                                                          <w:marBottom w:val="0"/>
                                                                          <w:divBdr>
                                                                            <w:top w:val="none" w:sz="0" w:space="0" w:color="auto"/>
                                                                            <w:left w:val="none" w:sz="0" w:space="0" w:color="auto"/>
                                                                            <w:bottom w:val="none" w:sz="0" w:space="0" w:color="auto"/>
                                                                            <w:right w:val="none" w:sz="0" w:space="0" w:color="auto"/>
                                                                          </w:divBdr>
                                                                        </w:div>
                                                                        <w:div w:id="2101944152">
                                                                          <w:marLeft w:val="0"/>
                                                                          <w:marRight w:val="0"/>
                                                                          <w:marTop w:val="0"/>
                                                                          <w:marBottom w:val="0"/>
                                                                          <w:divBdr>
                                                                            <w:top w:val="none" w:sz="0" w:space="0" w:color="auto"/>
                                                                            <w:left w:val="none" w:sz="0" w:space="0" w:color="auto"/>
                                                                            <w:bottom w:val="none" w:sz="0" w:space="0" w:color="auto"/>
                                                                            <w:right w:val="none" w:sz="0" w:space="0" w:color="auto"/>
                                                                          </w:divBdr>
                                                                        </w:div>
                                                                        <w:div w:id="31839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759068">
      <w:bodyDiv w:val="1"/>
      <w:marLeft w:val="0"/>
      <w:marRight w:val="0"/>
      <w:marTop w:val="0"/>
      <w:marBottom w:val="0"/>
      <w:divBdr>
        <w:top w:val="none" w:sz="0" w:space="0" w:color="auto"/>
        <w:left w:val="none" w:sz="0" w:space="0" w:color="auto"/>
        <w:bottom w:val="none" w:sz="0" w:space="0" w:color="auto"/>
        <w:right w:val="none" w:sz="0" w:space="0" w:color="auto"/>
      </w:divBdr>
      <w:divsChild>
        <w:div w:id="1537041551">
          <w:marLeft w:val="0"/>
          <w:marRight w:val="0"/>
          <w:marTop w:val="0"/>
          <w:marBottom w:val="0"/>
          <w:divBdr>
            <w:top w:val="none" w:sz="0" w:space="0" w:color="auto"/>
            <w:left w:val="none" w:sz="0" w:space="0" w:color="auto"/>
            <w:bottom w:val="none" w:sz="0" w:space="0" w:color="auto"/>
            <w:right w:val="none" w:sz="0" w:space="0" w:color="auto"/>
          </w:divBdr>
          <w:divsChild>
            <w:div w:id="1701122839">
              <w:marLeft w:val="0"/>
              <w:marRight w:val="0"/>
              <w:marTop w:val="0"/>
              <w:marBottom w:val="0"/>
              <w:divBdr>
                <w:top w:val="none" w:sz="0" w:space="0" w:color="auto"/>
                <w:left w:val="none" w:sz="0" w:space="0" w:color="auto"/>
                <w:bottom w:val="none" w:sz="0" w:space="0" w:color="auto"/>
                <w:right w:val="none" w:sz="0" w:space="0" w:color="auto"/>
              </w:divBdr>
              <w:divsChild>
                <w:div w:id="1772580264">
                  <w:marLeft w:val="0"/>
                  <w:marRight w:val="0"/>
                  <w:marTop w:val="0"/>
                  <w:marBottom w:val="0"/>
                  <w:divBdr>
                    <w:top w:val="none" w:sz="0" w:space="0" w:color="auto"/>
                    <w:left w:val="none" w:sz="0" w:space="0" w:color="auto"/>
                    <w:bottom w:val="none" w:sz="0" w:space="0" w:color="auto"/>
                    <w:right w:val="none" w:sz="0" w:space="0" w:color="auto"/>
                  </w:divBdr>
                  <w:divsChild>
                    <w:div w:id="1006325778">
                      <w:marLeft w:val="0"/>
                      <w:marRight w:val="0"/>
                      <w:marTop w:val="0"/>
                      <w:marBottom w:val="0"/>
                      <w:divBdr>
                        <w:top w:val="none" w:sz="0" w:space="0" w:color="auto"/>
                        <w:left w:val="none" w:sz="0" w:space="0" w:color="auto"/>
                        <w:bottom w:val="none" w:sz="0" w:space="0" w:color="auto"/>
                        <w:right w:val="none" w:sz="0" w:space="0" w:color="auto"/>
                      </w:divBdr>
                      <w:divsChild>
                        <w:div w:id="139274318">
                          <w:marLeft w:val="0"/>
                          <w:marRight w:val="0"/>
                          <w:marTop w:val="0"/>
                          <w:marBottom w:val="0"/>
                          <w:divBdr>
                            <w:top w:val="none" w:sz="0" w:space="0" w:color="auto"/>
                            <w:left w:val="none" w:sz="0" w:space="0" w:color="auto"/>
                            <w:bottom w:val="none" w:sz="0" w:space="0" w:color="auto"/>
                            <w:right w:val="none" w:sz="0" w:space="0" w:color="auto"/>
                          </w:divBdr>
                          <w:divsChild>
                            <w:div w:id="803085037">
                              <w:marLeft w:val="0"/>
                              <w:marRight w:val="0"/>
                              <w:marTop w:val="0"/>
                              <w:marBottom w:val="0"/>
                              <w:divBdr>
                                <w:top w:val="none" w:sz="0" w:space="0" w:color="auto"/>
                                <w:left w:val="none" w:sz="0" w:space="0" w:color="auto"/>
                                <w:bottom w:val="none" w:sz="0" w:space="0" w:color="auto"/>
                                <w:right w:val="none" w:sz="0" w:space="0" w:color="auto"/>
                              </w:divBdr>
                              <w:divsChild>
                                <w:div w:id="986476890">
                                  <w:marLeft w:val="0"/>
                                  <w:marRight w:val="0"/>
                                  <w:marTop w:val="0"/>
                                  <w:marBottom w:val="0"/>
                                  <w:divBdr>
                                    <w:top w:val="none" w:sz="0" w:space="0" w:color="auto"/>
                                    <w:left w:val="none" w:sz="0" w:space="0" w:color="auto"/>
                                    <w:bottom w:val="none" w:sz="0" w:space="0" w:color="auto"/>
                                    <w:right w:val="none" w:sz="0" w:space="0" w:color="auto"/>
                                  </w:divBdr>
                                  <w:divsChild>
                                    <w:div w:id="1025906204">
                                      <w:marLeft w:val="0"/>
                                      <w:marRight w:val="0"/>
                                      <w:marTop w:val="0"/>
                                      <w:marBottom w:val="0"/>
                                      <w:divBdr>
                                        <w:top w:val="none" w:sz="0" w:space="0" w:color="auto"/>
                                        <w:left w:val="none" w:sz="0" w:space="0" w:color="auto"/>
                                        <w:bottom w:val="none" w:sz="0" w:space="0" w:color="auto"/>
                                        <w:right w:val="none" w:sz="0" w:space="0" w:color="auto"/>
                                      </w:divBdr>
                                      <w:divsChild>
                                        <w:div w:id="2033221305">
                                          <w:marLeft w:val="0"/>
                                          <w:marRight w:val="0"/>
                                          <w:marTop w:val="0"/>
                                          <w:marBottom w:val="0"/>
                                          <w:divBdr>
                                            <w:top w:val="none" w:sz="0" w:space="0" w:color="auto"/>
                                            <w:left w:val="none" w:sz="0" w:space="0" w:color="auto"/>
                                            <w:bottom w:val="none" w:sz="0" w:space="0" w:color="auto"/>
                                            <w:right w:val="none" w:sz="0" w:space="0" w:color="auto"/>
                                          </w:divBdr>
                                          <w:divsChild>
                                            <w:div w:id="234820446">
                                              <w:marLeft w:val="0"/>
                                              <w:marRight w:val="0"/>
                                              <w:marTop w:val="0"/>
                                              <w:marBottom w:val="0"/>
                                              <w:divBdr>
                                                <w:top w:val="none" w:sz="0" w:space="0" w:color="auto"/>
                                                <w:left w:val="none" w:sz="0" w:space="0" w:color="auto"/>
                                                <w:bottom w:val="none" w:sz="0" w:space="0" w:color="auto"/>
                                                <w:right w:val="none" w:sz="0" w:space="0" w:color="auto"/>
                                              </w:divBdr>
                                              <w:divsChild>
                                                <w:div w:id="842550608">
                                                  <w:marLeft w:val="0"/>
                                                  <w:marRight w:val="0"/>
                                                  <w:marTop w:val="0"/>
                                                  <w:marBottom w:val="0"/>
                                                  <w:divBdr>
                                                    <w:top w:val="none" w:sz="0" w:space="0" w:color="auto"/>
                                                    <w:left w:val="none" w:sz="0" w:space="0" w:color="auto"/>
                                                    <w:bottom w:val="none" w:sz="0" w:space="0" w:color="auto"/>
                                                    <w:right w:val="none" w:sz="0" w:space="0" w:color="auto"/>
                                                  </w:divBdr>
                                                  <w:divsChild>
                                                    <w:div w:id="1425109992">
                                                      <w:marLeft w:val="0"/>
                                                      <w:marRight w:val="0"/>
                                                      <w:marTop w:val="0"/>
                                                      <w:marBottom w:val="0"/>
                                                      <w:divBdr>
                                                        <w:top w:val="none" w:sz="0" w:space="0" w:color="auto"/>
                                                        <w:left w:val="none" w:sz="0" w:space="0" w:color="auto"/>
                                                        <w:bottom w:val="none" w:sz="0" w:space="0" w:color="auto"/>
                                                        <w:right w:val="none" w:sz="0" w:space="0" w:color="auto"/>
                                                      </w:divBdr>
                                                      <w:divsChild>
                                                        <w:div w:id="1386441504">
                                                          <w:marLeft w:val="0"/>
                                                          <w:marRight w:val="0"/>
                                                          <w:marTop w:val="0"/>
                                                          <w:marBottom w:val="0"/>
                                                          <w:divBdr>
                                                            <w:top w:val="none" w:sz="0" w:space="0" w:color="auto"/>
                                                            <w:left w:val="none" w:sz="0" w:space="0" w:color="auto"/>
                                                            <w:bottom w:val="none" w:sz="0" w:space="0" w:color="auto"/>
                                                            <w:right w:val="none" w:sz="0" w:space="0" w:color="auto"/>
                                                          </w:divBdr>
                                                          <w:divsChild>
                                                            <w:div w:id="630552430">
                                                              <w:marLeft w:val="0"/>
                                                              <w:marRight w:val="0"/>
                                                              <w:marTop w:val="0"/>
                                                              <w:marBottom w:val="0"/>
                                                              <w:divBdr>
                                                                <w:top w:val="none" w:sz="0" w:space="0" w:color="auto"/>
                                                                <w:left w:val="none" w:sz="0" w:space="0" w:color="auto"/>
                                                                <w:bottom w:val="none" w:sz="0" w:space="0" w:color="auto"/>
                                                                <w:right w:val="none" w:sz="0" w:space="0" w:color="auto"/>
                                                              </w:divBdr>
                                                              <w:divsChild>
                                                                <w:div w:id="12268735">
                                                                  <w:marLeft w:val="0"/>
                                                                  <w:marRight w:val="0"/>
                                                                  <w:marTop w:val="0"/>
                                                                  <w:marBottom w:val="0"/>
                                                                  <w:divBdr>
                                                                    <w:top w:val="none" w:sz="0" w:space="0" w:color="auto"/>
                                                                    <w:left w:val="none" w:sz="0" w:space="0" w:color="auto"/>
                                                                    <w:bottom w:val="none" w:sz="0" w:space="0" w:color="auto"/>
                                                                    <w:right w:val="none" w:sz="0" w:space="0" w:color="auto"/>
                                                                  </w:divBdr>
                                                                  <w:divsChild>
                                                                    <w:div w:id="1630621481">
                                                                      <w:marLeft w:val="0"/>
                                                                      <w:marRight w:val="0"/>
                                                                      <w:marTop w:val="0"/>
                                                                      <w:marBottom w:val="0"/>
                                                                      <w:divBdr>
                                                                        <w:top w:val="none" w:sz="0" w:space="0" w:color="auto"/>
                                                                        <w:left w:val="none" w:sz="0" w:space="0" w:color="auto"/>
                                                                        <w:bottom w:val="none" w:sz="0" w:space="0" w:color="auto"/>
                                                                        <w:right w:val="none" w:sz="0" w:space="0" w:color="auto"/>
                                                                      </w:divBdr>
                                                                      <w:divsChild>
                                                                        <w:div w:id="1825274313">
                                                                          <w:marLeft w:val="0"/>
                                                                          <w:marRight w:val="0"/>
                                                                          <w:marTop w:val="0"/>
                                                                          <w:marBottom w:val="0"/>
                                                                          <w:divBdr>
                                                                            <w:top w:val="none" w:sz="0" w:space="0" w:color="auto"/>
                                                                            <w:left w:val="none" w:sz="0" w:space="0" w:color="auto"/>
                                                                            <w:bottom w:val="none" w:sz="0" w:space="0" w:color="auto"/>
                                                                            <w:right w:val="none" w:sz="0" w:space="0" w:color="auto"/>
                                                                          </w:divBdr>
                                                                        </w:div>
                                                                        <w:div w:id="880942355">
                                                                          <w:marLeft w:val="0"/>
                                                                          <w:marRight w:val="0"/>
                                                                          <w:marTop w:val="0"/>
                                                                          <w:marBottom w:val="0"/>
                                                                          <w:divBdr>
                                                                            <w:top w:val="none" w:sz="0" w:space="0" w:color="auto"/>
                                                                            <w:left w:val="none" w:sz="0" w:space="0" w:color="auto"/>
                                                                            <w:bottom w:val="none" w:sz="0" w:space="0" w:color="auto"/>
                                                                            <w:right w:val="none" w:sz="0" w:space="0" w:color="auto"/>
                                                                          </w:divBdr>
                                                                        </w:div>
                                                                        <w:div w:id="2071923761">
                                                                          <w:marLeft w:val="0"/>
                                                                          <w:marRight w:val="0"/>
                                                                          <w:marTop w:val="0"/>
                                                                          <w:marBottom w:val="0"/>
                                                                          <w:divBdr>
                                                                            <w:top w:val="none" w:sz="0" w:space="0" w:color="auto"/>
                                                                            <w:left w:val="none" w:sz="0" w:space="0" w:color="auto"/>
                                                                            <w:bottom w:val="none" w:sz="0" w:space="0" w:color="auto"/>
                                                                            <w:right w:val="none" w:sz="0" w:space="0" w:color="auto"/>
                                                                          </w:divBdr>
                                                                        </w:div>
                                                                        <w:div w:id="952518485">
                                                                          <w:marLeft w:val="0"/>
                                                                          <w:marRight w:val="0"/>
                                                                          <w:marTop w:val="0"/>
                                                                          <w:marBottom w:val="0"/>
                                                                          <w:divBdr>
                                                                            <w:top w:val="none" w:sz="0" w:space="0" w:color="auto"/>
                                                                            <w:left w:val="none" w:sz="0" w:space="0" w:color="auto"/>
                                                                            <w:bottom w:val="none" w:sz="0" w:space="0" w:color="auto"/>
                                                                            <w:right w:val="none" w:sz="0" w:space="0" w:color="auto"/>
                                                                          </w:divBdr>
                                                                        </w:div>
                                                                        <w:div w:id="825979351">
                                                                          <w:marLeft w:val="0"/>
                                                                          <w:marRight w:val="0"/>
                                                                          <w:marTop w:val="0"/>
                                                                          <w:marBottom w:val="0"/>
                                                                          <w:divBdr>
                                                                            <w:top w:val="none" w:sz="0" w:space="0" w:color="auto"/>
                                                                            <w:left w:val="none" w:sz="0" w:space="0" w:color="auto"/>
                                                                            <w:bottom w:val="none" w:sz="0" w:space="0" w:color="auto"/>
                                                                            <w:right w:val="none" w:sz="0" w:space="0" w:color="auto"/>
                                                                          </w:divBdr>
                                                                        </w:div>
                                                                        <w:div w:id="19210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25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7BFD73-7114-4485-A023-134307D9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1871</TotalTime>
  <Pages>10</Pages>
  <Words>3610</Words>
  <Characters>19496</Characters>
  <Application>Microsoft Office Word</Application>
  <DocSecurity>0</DocSecurity>
  <Lines>162</Lines>
  <Paragraphs>46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Presvis</dc:creator>
  <cp:lastModifiedBy>Presvis</cp:lastModifiedBy>
  <cp:revision>92</cp:revision>
  <cp:lastPrinted>2017-02-17T13:50:00Z</cp:lastPrinted>
  <dcterms:created xsi:type="dcterms:W3CDTF">2016-12-05T10:27:00Z</dcterms:created>
  <dcterms:modified xsi:type="dcterms:W3CDTF">2017-02-23T09:11:00Z</dcterms:modified>
</cp:coreProperties>
</file>